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AEDCC"/>
  <w:body>
    <w:p w14:paraId="54B53FF0" w14:textId="35D2254A" w:rsidR="00C52676" w:rsidRPr="001444AF" w:rsidRDefault="009E421B" w:rsidP="00CA2173">
      <w:pPr>
        <w:tabs>
          <w:tab w:val="center" w:pos="4536"/>
          <w:tab w:val="right" w:pos="7938"/>
          <w:tab w:val="right" w:pos="9639"/>
        </w:tabs>
        <w:spacing w:after="0"/>
        <w:rPr>
          <w:rFonts w:ascii="Arial" w:hAnsi="Arial" w:cs="Arial"/>
          <w:b/>
          <w:bCs/>
          <w:sz w:val="28"/>
        </w:rPr>
      </w:pPr>
      <w:r>
        <w:rPr>
          <w:rFonts w:ascii="Arial" w:hAnsi="Arial" w:cs="Arial"/>
          <w:b/>
          <w:bCs/>
          <w:sz w:val="28"/>
        </w:rPr>
        <w:t xml:space="preserve">3GPP TSG RAN WG1 </w:t>
      </w:r>
      <w:r w:rsidRPr="001444AF">
        <w:rPr>
          <w:rFonts w:ascii="Arial" w:hAnsi="Arial" w:cs="Arial"/>
          <w:b/>
          <w:bCs/>
          <w:sz w:val="28"/>
        </w:rPr>
        <w:t>#1</w:t>
      </w:r>
      <w:r w:rsidR="0088139D">
        <w:rPr>
          <w:rFonts w:ascii="Arial" w:hAnsi="Arial" w:cs="Arial"/>
          <w:b/>
          <w:bCs/>
          <w:sz w:val="28"/>
        </w:rPr>
        <w:t>1</w:t>
      </w:r>
      <w:r w:rsidR="00EC23D1">
        <w:rPr>
          <w:rFonts w:ascii="Arial" w:hAnsi="Arial" w:cs="Arial"/>
          <w:b/>
          <w:bCs/>
          <w:sz w:val="28"/>
        </w:rPr>
        <w:t>6</w:t>
      </w:r>
      <w:r w:rsidR="00C52676" w:rsidRPr="001444AF">
        <w:rPr>
          <w:rFonts w:ascii="Arial" w:hAnsi="Arial" w:cs="Arial"/>
          <w:b/>
          <w:bCs/>
          <w:sz w:val="28"/>
        </w:rPr>
        <w:tab/>
      </w:r>
      <w:r w:rsidR="00C52676" w:rsidRPr="001444AF">
        <w:rPr>
          <w:rFonts w:ascii="Arial" w:hAnsi="Arial" w:cs="Arial"/>
          <w:b/>
          <w:bCs/>
          <w:sz w:val="28"/>
        </w:rPr>
        <w:tab/>
      </w:r>
      <w:r w:rsidR="00C52676" w:rsidRPr="001444AF">
        <w:rPr>
          <w:rFonts w:ascii="Arial" w:hAnsi="Arial" w:cs="Arial"/>
          <w:b/>
          <w:bCs/>
          <w:sz w:val="28"/>
        </w:rPr>
        <w:tab/>
        <w:t xml:space="preserve"> </w:t>
      </w:r>
      <w:r w:rsidR="002F4709" w:rsidRPr="001444AF">
        <w:rPr>
          <w:rFonts w:ascii="Arial" w:hAnsi="Arial" w:cs="Arial"/>
          <w:b/>
          <w:bCs/>
          <w:sz w:val="28"/>
        </w:rPr>
        <w:t xml:space="preserve">    </w:t>
      </w:r>
      <w:r w:rsidR="00B96DBC" w:rsidRPr="001444AF">
        <w:rPr>
          <w:rFonts w:ascii="Arial" w:hAnsi="Arial" w:cs="Arial"/>
          <w:b/>
          <w:bCs/>
          <w:sz w:val="28"/>
        </w:rPr>
        <w:t>R1</w:t>
      </w:r>
      <w:r w:rsidR="00DB0542" w:rsidRPr="00DB0542">
        <w:rPr>
          <w:rFonts w:ascii="Arial" w:hAnsi="Arial" w:cs="Arial"/>
          <w:b/>
          <w:bCs/>
          <w:sz w:val="28"/>
        </w:rPr>
        <w:t>-2400570</w:t>
      </w:r>
    </w:p>
    <w:p w14:paraId="4862BA9F" w14:textId="77777777" w:rsidR="0024044A" w:rsidRPr="001444AF" w:rsidRDefault="00C52534" w:rsidP="00CA2173">
      <w:pPr>
        <w:spacing w:afterLines="50"/>
        <w:ind w:left="1990" w:hanging="1990"/>
        <w:rPr>
          <w:rFonts w:ascii="Arial" w:hAnsi="Arial" w:cs="Arial"/>
          <w:b/>
          <w:bCs/>
          <w:sz w:val="28"/>
        </w:rPr>
      </w:pPr>
      <w:r w:rsidRPr="00C52534">
        <w:rPr>
          <w:rFonts w:ascii="Arial" w:hAnsi="Arial" w:cs="Arial"/>
          <w:b/>
          <w:bCs/>
          <w:sz w:val="28"/>
          <w:lang w:eastAsia="zh-CN"/>
        </w:rPr>
        <w:t>Athens, Greece, February 26th – March 1st, 2024</w:t>
      </w:r>
    </w:p>
    <w:p w14:paraId="0E9E36D6" w14:textId="77777777" w:rsidR="00340478" w:rsidRPr="007E5A98" w:rsidRDefault="00340478" w:rsidP="00340478">
      <w:pPr>
        <w:spacing w:after="0"/>
        <w:ind w:left="1988" w:hanging="1988"/>
        <w:rPr>
          <w:rFonts w:ascii="Arial" w:hAnsi="Arial" w:cs="Arial"/>
          <w:b/>
          <w:sz w:val="24"/>
        </w:rPr>
      </w:pPr>
      <w:r w:rsidRPr="001444AF">
        <w:rPr>
          <w:rFonts w:ascii="Arial" w:hAnsi="Arial" w:cs="Arial"/>
          <w:b/>
          <w:sz w:val="24"/>
        </w:rPr>
        <w:t>Agenda item:</w:t>
      </w:r>
      <w:r w:rsidRPr="001444AF">
        <w:rPr>
          <w:rFonts w:ascii="Arial" w:hAnsi="Arial" w:cs="Arial"/>
          <w:b/>
          <w:sz w:val="24"/>
        </w:rPr>
        <w:tab/>
      </w:r>
      <w:r w:rsidR="00363649" w:rsidRPr="00363649">
        <w:rPr>
          <w:rFonts w:ascii="Arial" w:hAnsi="Arial" w:cs="Arial"/>
          <w:b/>
          <w:sz w:val="24"/>
        </w:rPr>
        <w:t>9</w:t>
      </w:r>
      <w:r w:rsidR="00B54349" w:rsidRPr="00363649">
        <w:rPr>
          <w:rFonts w:ascii="Arial" w:hAnsi="Arial" w:cs="Arial"/>
          <w:b/>
          <w:sz w:val="24"/>
        </w:rPr>
        <w:t>.</w:t>
      </w:r>
      <w:r w:rsidR="00363649" w:rsidRPr="00363649">
        <w:rPr>
          <w:rFonts w:ascii="Arial" w:hAnsi="Arial" w:cs="Arial"/>
          <w:b/>
          <w:sz w:val="24"/>
        </w:rPr>
        <w:t>6</w:t>
      </w:r>
      <w:r w:rsidR="00B54349" w:rsidRPr="00363649">
        <w:rPr>
          <w:rFonts w:ascii="Arial" w:hAnsi="Arial" w:cs="Arial"/>
          <w:b/>
          <w:sz w:val="24"/>
        </w:rPr>
        <w:t>.</w:t>
      </w:r>
      <w:r w:rsidR="00CE7AC8" w:rsidRPr="00363649">
        <w:rPr>
          <w:rFonts w:ascii="Arial" w:hAnsi="Arial" w:cs="Arial"/>
          <w:b/>
          <w:sz w:val="24"/>
        </w:rPr>
        <w:t>2</w:t>
      </w:r>
    </w:p>
    <w:p w14:paraId="66AA77BF" w14:textId="77777777"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8437C7">
        <w:rPr>
          <w:rFonts w:ascii="Arial" w:hAnsi="Arial" w:cs="Arial"/>
          <w:b/>
          <w:sz w:val="24"/>
        </w:rPr>
        <w:t xml:space="preserve"> </w:t>
      </w:r>
      <w:r w:rsidR="009640D4">
        <w:rPr>
          <w:rFonts w:ascii="Arial" w:hAnsi="Arial" w:cs="Arial"/>
          <w:b/>
          <w:sz w:val="24"/>
        </w:rPr>
        <w:t>Xiaomi</w:t>
      </w:r>
    </w:p>
    <w:p w14:paraId="34C0C995"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76E68" w:rsidRPr="00076E68">
        <w:rPr>
          <w:rFonts w:ascii="Arial" w:hAnsi="Arial" w:cs="Arial"/>
          <w:b/>
          <w:sz w:val="24"/>
        </w:rPr>
        <w:t>Discussion on LP-WUS operation in IDLEINACTIVE modes</w:t>
      </w:r>
    </w:p>
    <w:p w14:paraId="630221E2"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14:paraId="63DAC340"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5A815A85" w14:textId="77777777" w:rsidR="0068548A" w:rsidRDefault="0068548A" w:rsidP="00460EA3">
      <w:pPr>
        <w:overflowPunct/>
        <w:autoSpaceDE/>
        <w:autoSpaceDN/>
        <w:adjustRightInd/>
        <w:spacing w:afterLines="50"/>
        <w:textAlignment w:val="auto"/>
        <w:rPr>
          <w:lang w:val="en-US" w:eastAsia="zh-CN"/>
        </w:rPr>
      </w:pPr>
      <w:r>
        <w:rPr>
          <w:lang w:val="en-US" w:eastAsia="zh-CN"/>
        </w:rPr>
        <w:t>In RAN #</w:t>
      </w:r>
      <w:r w:rsidR="00D92F0D">
        <w:rPr>
          <w:lang w:val="en-US" w:eastAsia="zh-CN"/>
        </w:rPr>
        <w:t>102</w:t>
      </w:r>
      <w:r>
        <w:rPr>
          <w:lang w:val="en-US" w:eastAsia="zh-CN"/>
        </w:rPr>
        <w:t xml:space="preserve"> meeting, </w:t>
      </w:r>
      <w:r w:rsidR="00D92F0D">
        <w:rPr>
          <w:lang w:val="en-US" w:eastAsia="zh-CN"/>
        </w:rPr>
        <w:t xml:space="preserve">R19 </w:t>
      </w:r>
      <w:r w:rsidR="00076E68">
        <w:rPr>
          <w:lang w:val="en-US" w:eastAsia="zh-CN"/>
        </w:rPr>
        <w:t>LP WUS</w:t>
      </w:r>
      <w:r w:rsidR="00D92F0D">
        <w:rPr>
          <w:lang w:val="en-US" w:eastAsia="zh-CN"/>
        </w:rPr>
        <w:t xml:space="preserve"> </w:t>
      </w:r>
      <w:r w:rsidR="00076E68">
        <w:rPr>
          <w:lang w:val="en-US" w:eastAsia="zh-CN"/>
        </w:rPr>
        <w:t>W</w:t>
      </w:r>
      <w:r w:rsidR="00D92F0D">
        <w:rPr>
          <w:lang w:val="en-US" w:eastAsia="zh-CN"/>
        </w:rPr>
        <w:t xml:space="preserve">I </w:t>
      </w:r>
      <w:r>
        <w:rPr>
          <w:lang w:val="en-US" w:eastAsia="zh-CN"/>
        </w:rPr>
        <w:t>is a</w:t>
      </w:r>
      <w:r w:rsidR="00D92F0D">
        <w:rPr>
          <w:rFonts w:hint="eastAsia"/>
          <w:lang w:val="en-US" w:eastAsia="zh-CN"/>
        </w:rPr>
        <w:t>pproved,</w:t>
      </w:r>
      <w:r w:rsidR="00D92F0D">
        <w:rPr>
          <w:lang w:val="en-US" w:eastAsia="zh-CN"/>
        </w:rPr>
        <w:t xml:space="preserve"> and the objectives </w:t>
      </w:r>
      <w:r w:rsidR="00494DB3">
        <w:rPr>
          <w:lang w:val="en-US" w:eastAsia="zh-CN"/>
        </w:rPr>
        <w:t>are</w:t>
      </w:r>
      <w:r w:rsidR="00D92F0D">
        <w:rPr>
          <w:lang w:val="en-US" w:eastAsia="zh-CN"/>
        </w:rPr>
        <w:t xml:space="preserve"> is as follows</w:t>
      </w:r>
      <w:r w:rsidR="00C673E7">
        <w:rPr>
          <w:lang w:val="en-US" w:eastAsia="zh-CN"/>
        </w:rPr>
        <w:t xml:space="preserve"> [</w:t>
      </w:r>
      <w:r w:rsidR="00363649">
        <w:rPr>
          <w:lang w:val="en-US" w:eastAsia="zh-CN"/>
        </w:rPr>
        <w:t>1</w:t>
      </w:r>
      <w:r w:rsidR="00C673E7">
        <w:rPr>
          <w:lang w:val="en-US" w:eastAsia="zh-CN"/>
        </w:rPr>
        <w:t>]</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60EA3" w:rsidRPr="0036470F" w14:paraId="36503CED" w14:textId="77777777" w:rsidTr="0036470F">
        <w:tc>
          <w:tcPr>
            <w:tcW w:w="10188" w:type="dxa"/>
            <w:shd w:val="clear" w:color="auto" w:fill="auto"/>
          </w:tcPr>
          <w:p w14:paraId="2F7A8C37" w14:textId="77777777" w:rsidR="00076E68" w:rsidRPr="008312FB" w:rsidRDefault="00076E68" w:rsidP="00076E68">
            <w:pPr>
              <w:spacing w:after="0"/>
              <w:rPr>
                <w:bCs/>
                <w:lang w:eastAsia="zh-CN"/>
              </w:rPr>
            </w:pPr>
            <w:bookmarkStart w:id="1" w:name="_Hlk153295984"/>
            <w:r w:rsidRPr="008312FB">
              <w:rPr>
                <w:rFonts w:hint="eastAsia"/>
                <w:bCs/>
                <w:lang w:eastAsia="zh-CN"/>
              </w:rPr>
              <w:t>T</w:t>
            </w:r>
            <w:r w:rsidRPr="008312FB">
              <w:rPr>
                <w:bCs/>
                <w:lang w:eastAsia="zh-CN"/>
              </w:rPr>
              <w:t>he objectives of the work item are the following:</w:t>
            </w:r>
          </w:p>
          <w:p w14:paraId="0B61E30A" w14:textId="77777777" w:rsidR="00076E68" w:rsidRPr="00300E45" w:rsidRDefault="00076E68" w:rsidP="00194C58">
            <w:pPr>
              <w:numPr>
                <w:ilvl w:val="0"/>
                <w:numId w:val="12"/>
              </w:numPr>
              <w:tabs>
                <w:tab w:val="left" w:pos="720"/>
              </w:tabs>
              <w:spacing w:beforeLines="50" w:before="120" w:after="0"/>
              <w:ind w:hanging="357"/>
              <w:rPr>
                <w:bCs/>
                <w:lang w:val="en-US"/>
              </w:rPr>
            </w:pPr>
            <w:r w:rsidRPr="00300E45">
              <w:rPr>
                <w:bCs/>
                <w:lang w:val="en-US" w:eastAsia="zh-CN" w:bidi="ar"/>
              </w:rPr>
              <w:t>To specify an LP-WUS design commonly applicable to both IDLE/INACTIVE and CONNECTED modes (RAN1, RAN4)</w:t>
            </w:r>
          </w:p>
          <w:p w14:paraId="454FADEE" w14:textId="77777777" w:rsidR="00076E68" w:rsidRPr="00300E45" w:rsidRDefault="00076E68" w:rsidP="00194C58">
            <w:pPr>
              <w:numPr>
                <w:ilvl w:val="1"/>
                <w:numId w:val="12"/>
              </w:numPr>
              <w:tabs>
                <w:tab w:val="left" w:pos="1440"/>
              </w:tabs>
              <w:spacing w:beforeLines="50" w:before="120" w:after="0"/>
              <w:ind w:hanging="357"/>
              <w:rPr>
                <w:bCs/>
                <w:lang w:val="en-US"/>
              </w:rPr>
            </w:pPr>
            <w:r w:rsidRPr="00300E45">
              <w:rPr>
                <w:bCs/>
                <w:lang w:val="en-US" w:eastAsia="zh-CN" w:bidi="ar"/>
              </w:rPr>
              <w:t xml:space="preserve">Specify OOK (OOK-1 and/or OOK-4) based LP-WUS with </w:t>
            </w:r>
            <w:r w:rsidRPr="00300E45">
              <w:t>overlaid OFDM sequence(s) over OOK symbol</w:t>
            </w:r>
          </w:p>
          <w:p w14:paraId="1CD05F40" w14:textId="77777777" w:rsidR="00076E68" w:rsidRPr="00860D33" w:rsidRDefault="00076E68" w:rsidP="00194C58">
            <w:pPr>
              <w:numPr>
                <w:ilvl w:val="2"/>
                <w:numId w:val="12"/>
              </w:numPr>
              <w:tabs>
                <w:tab w:val="left" w:pos="2160"/>
              </w:tabs>
              <w:spacing w:beforeLines="50" w:before="120" w:after="0"/>
              <w:ind w:hanging="357"/>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00E2E149" w14:textId="77777777" w:rsidR="00076E68" w:rsidRPr="00886B23" w:rsidRDefault="00076E68" w:rsidP="00194C58">
            <w:pPr>
              <w:numPr>
                <w:ilvl w:val="1"/>
                <w:numId w:val="12"/>
              </w:numPr>
              <w:tabs>
                <w:tab w:val="left" w:pos="1440"/>
              </w:tabs>
              <w:spacing w:beforeLines="50" w:before="120" w:after="0"/>
              <w:ind w:hanging="357"/>
              <w:rPr>
                <w:bCs/>
                <w:lang w:val="en-US"/>
              </w:rPr>
            </w:pPr>
            <w:r w:rsidRPr="00886B23">
              <w:rPr>
                <w:bCs/>
                <w:lang w:val="en-US" w:eastAsia="zh-CN" w:bidi="ar"/>
              </w:rPr>
              <w:t>At least duty-cycled monitoring of LP-WUS is supported</w:t>
            </w:r>
          </w:p>
          <w:p w14:paraId="1AE9687E" w14:textId="77777777" w:rsidR="00076E68" w:rsidRPr="00886B23" w:rsidRDefault="00076E68" w:rsidP="00194C58">
            <w:pPr>
              <w:numPr>
                <w:ilvl w:val="0"/>
                <w:numId w:val="12"/>
              </w:numPr>
              <w:tabs>
                <w:tab w:val="left" w:pos="720"/>
              </w:tabs>
              <w:spacing w:beforeLines="50" w:before="120" w:after="0"/>
              <w:ind w:hanging="357"/>
              <w:rPr>
                <w:bCs/>
                <w:lang w:val="en-US"/>
              </w:rPr>
            </w:pPr>
            <w:r w:rsidRPr="00886B23">
              <w:rPr>
                <w:bCs/>
                <w:lang w:val="en-US" w:eastAsia="zh-CN" w:bidi="ar"/>
              </w:rPr>
              <w:t>For IDLE/INACTIVE modes</w:t>
            </w:r>
          </w:p>
          <w:p w14:paraId="075A5B62" w14:textId="77777777" w:rsidR="00076E68" w:rsidRPr="00860D33" w:rsidRDefault="00076E68" w:rsidP="00194C58">
            <w:pPr>
              <w:numPr>
                <w:ilvl w:val="1"/>
                <w:numId w:val="12"/>
              </w:numPr>
              <w:tabs>
                <w:tab w:val="left" w:pos="1440"/>
              </w:tabs>
              <w:spacing w:beforeLines="50" w:before="120"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307060A8" w14:textId="77777777" w:rsidR="00076E68" w:rsidRPr="00860D33" w:rsidRDefault="00076E68" w:rsidP="00194C58">
            <w:pPr>
              <w:numPr>
                <w:ilvl w:val="1"/>
                <w:numId w:val="12"/>
              </w:numPr>
              <w:tabs>
                <w:tab w:val="left" w:pos="1440"/>
              </w:tabs>
              <w:spacing w:beforeLines="50" w:before="120" w:after="0"/>
              <w:ind w:hanging="357"/>
              <w:rPr>
                <w:bCs/>
                <w:lang w:val="en-US"/>
              </w:rPr>
            </w:pPr>
            <w:r w:rsidRPr="00860D33">
              <w:rPr>
                <w:bCs/>
                <w:lang w:val="en-US" w:eastAsia="zh-CN" w:bidi="ar"/>
              </w:rPr>
              <w:t>Specify LP-SS with periodicity with Yms for LP-WUR, for synchronization and/or RRM for serving cell. (RAN1, RAN4)</w:t>
            </w:r>
          </w:p>
          <w:p w14:paraId="6238E901" w14:textId="77777777" w:rsidR="00076E68" w:rsidRPr="00886B23" w:rsidRDefault="00076E68" w:rsidP="00194C58">
            <w:pPr>
              <w:numPr>
                <w:ilvl w:val="2"/>
                <w:numId w:val="12"/>
              </w:numPr>
              <w:tabs>
                <w:tab w:val="left" w:pos="2160"/>
              </w:tabs>
              <w:spacing w:beforeLines="50" w:before="120" w:after="0"/>
              <w:ind w:hanging="357"/>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C4FB700" w14:textId="77777777" w:rsidR="00076E68" w:rsidRPr="00886B23" w:rsidRDefault="00076E68" w:rsidP="00194C58">
            <w:pPr>
              <w:numPr>
                <w:ilvl w:val="2"/>
                <w:numId w:val="12"/>
              </w:numPr>
              <w:tabs>
                <w:tab w:val="left" w:pos="2160"/>
              </w:tabs>
              <w:spacing w:beforeLines="50" w:before="120" w:after="0"/>
              <w:ind w:hanging="357"/>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592C3EE2" w14:textId="77777777" w:rsidR="00076E68" w:rsidRPr="00886B23" w:rsidRDefault="00076E68" w:rsidP="00194C58">
            <w:pPr>
              <w:numPr>
                <w:ilvl w:val="2"/>
                <w:numId w:val="12"/>
              </w:numPr>
              <w:tabs>
                <w:tab w:val="left" w:pos="2160"/>
              </w:tabs>
              <w:spacing w:beforeLines="50" w:before="120" w:after="0"/>
              <w:ind w:hanging="357"/>
              <w:rPr>
                <w:bCs/>
                <w:lang w:val="en-US" w:eastAsia="zh-CN" w:bidi="ar"/>
              </w:rPr>
            </w:pPr>
            <w:r w:rsidRPr="00886B23">
              <w:rPr>
                <w:bCs/>
                <w:lang w:val="en-US" w:eastAsia="zh-CN" w:bidi="ar"/>
              </w:rPr>
              <w:t>Y will be decided within WI. 320ms is the start point.</w:t>
            </w:r>
          </w:p>
          <w:p w14:paraId="117553AC" w14:textId="77777777" w:rsidR="00076E68" w:rsidRPr="00886B23" w:rsidRDefault="00076E68" w:rsidP="00194C58">
            <w:pPr>
              <w:numPr>
                <w:ilvl w:val="1"/>
                <w:numId w:val="12"/>
              </w:numPr>
              <w:tabs>
                <w:tab w:val="left" w:pos="1440"/>
              </w:tabs>
              <w:spacing w:beforeLines="50" w:before="120"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D17B2B7" w14:textId="77777777" w:rsidR="00076E68" w:rsidRPr="00886B23" w:rsidRDefault="00076E68" w:rsidP="00194C58">
            <w:pPr>
              <w:numPr>
                <w:ilvl w:val="0"/>
                <w:numId w:val="12"/>
              </w:numPr>
              <w:tabs>
                <w:tab w:val="left" w:pos="720"/>
              </w:tabs>
              <w:spacing w:beforeLines="50" w:before="120" w:after="0"/>
              <w:ind w:hanging="357"/>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71301063" w14:textId="77777777" w:rsidR="00076E68" w:rsidRDefault="00076E68" w:rsidP="00194C58">
            <w:pPr>
              <w:numPr>
                <w:ilvl w:val="1"/>
                <w:numId w:val="12"/>
              </w:numPr>
              <w:tabs>
                <w:tab w:val="left" w:pos="1440"/>
              </w:tabs>
              <w:spacing w:beforeLines="50" w:before="120" w:after="0"/>
              <w:ind w:hanging="357"/>
              <w:rPr>
                <w:bCs/>
                <w:lang w:val="en-US"/>
              </w:rPr>
            </w:pPr>
            <w:r>
              <w:rPr>
                <w:bCs/>
                <w:lang w:val="en-US"/>
              </w:rPr>
              <w:t>Check in RAN#105 for potential TU adjustment in RAN2</w:t>
            </w:r>
          </w:p>
          <w:p w14:paraId="5BF1941C" w14:textId="77777777" w:rsidR="00076E68" w:rsidRPr="00886B23" w:rsidRDefault="00076E68" w:rsidP="00194C58">
            <w:pPr>
              <w:numPr>
                <w:ilvl w:val="1"/>
                <w:numId w:val="12"/>
              </w:numPr>
              <w:tabs>
                <w:tab w:val="left" w:pos="1440"/>
              </w:tabs>
              <w:spacing w:beforeLines="50" w:before="120" w:after="0"/>
              <w:ind w:hanging="357"/>
              <w:rPr>
                <w:bCs/>
                <w:lang w:val="en-US"/>
              </w:rPr>
            </w:pPr>
            <w:r w:rsidRPr="00886B23">
              <w:rPr>
                <w:bCs/>
                <w:lang w:val="en-US" w:eastAsia="zh-CN" w:bidi="ar"/>
              </w:rPr>
              <w:t>Note: In CONNECTED mode, UE MR ultra-deep sleep is not considered, and UE RRM/RLM/BFD/CSI measurements are performed by MR</w:t>
            </w:r>
          </w:p>
          <w:p w14:paraId="5DCBD09C" w14:textId="77777777" w:rsidR="00076E68" w:rsidRPr="00886B23" w:rsidRDefault="00076E68" w:rsidP="00194C58">
            <w:pPr>
              <w:numPr>
                <w:ilvl w:val="0"/>
                <w:numId w:val="12"/>
              </w:numPr>
              <w:tabs>
                <w:tab w:val="left" w:pos="1440"/>
              </w:tabs>
              <w:spacing w:beforeLines="50" w:before="120" w:after="0"/>
              <w:ind w:hanging="357"/>
              <w:rPr>
                <w:bCs/>
                <w:lang w:val="en-US"/>
              </w:rPr>
            </w:pPr>
            <w:r w:rsidRPr="00886B23">
              <w:rPr>
                <w:bCs/>
                <w:lang w:val="en-US" w:eastAsia="zh-CN" w:bidi="ar"/>
              </w:rPr>
              <w:t>Note: The target coverage of LP-WUS and LP-SS shall be the coverage of PUSCH for message3.</w:t>
            </w:r>
          </w:p>
          <w:p w14:paraId="6F0ED3B9" w14:textId="77777777" w:rsidR="00076E68" w:rsidRPr="00860D33" w:rsidRDefault="00076E68" w:rsidP="00194C58">
            <w:pPr>
              <w:numPr>
                <w:ilvl w:val="0"/>
                <w:numId w:val="12"/>
              </w:numPr>
              <w:tabs>
                <w:tab w:val="left" w:pos="1440"/>
              </w:tabs>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6DD655B" w14:textId="77777777" w:rsidR="00076E68" w:rsidRPr="00860D33" w:rsidRDefault="00076E68" w:rsidP="00194C58">
            <w:pPr>
              <w:numPr>
                <w:ilvl w:val="0"/>
                <w:numId w:val="13"/>
              </w:numPr>
              <w:spacing w:beforeLines="50" w:before="120" w:after="0"/>
              <w:ind w:hanging="357"/>
              <w:rPr>
                <w:bCs/>
                <w:lang w:val="en-US"/>
              </w:rPr>
            </w:pPr>
            <w:r w:rsidRPr="00860D33">
              <w:rPr>
                <w:rFonts w:hint="eastAsia"/>
                <w:bCs/>
                <w:lang w:val="en-US"/>
              </w:rPr>
              <w:t>Specify the necessary RAN4 core requirement(s) to support the feature (RAN4).</w:t>
            </w:r>
          </w:p>
          <w:p w14:paraId="1686255C" w14:textId="77777777" w:rsidR="00076E68" w:rsidRPr="00860D33" w:rsidRDefault="00076E68" w:rsidP="00194C58">
            <w:pPr>
              <w:numPr>
                <w:ilvl w:val="1"/>
                <w:numId w:val="13"/>
              </w:numPr>
              <w:spacing w:beforeLines="50" w:before="120" w:after="0"/>
              <w:ind w:hanging="357"/>
              <w:rPr>
                <w:bCs/>
                <w:lang w:val="en-US"/>
              </w:rPr>
            </w:pPr>
            <w:r w:rsidRPr="00860D33">
              <w:rPr>
                <w:rFonts w:hint="eastAsia"/>
                <w:bCs/>
                <w:lang w:val="en-US"/>
              </w:rPr>
              <w:t>This objective is to be further refined in RAN#103</w:t>
            </w:r>
          </w:p>
          <w:p w14:paraId="3353F0F9" w14:textId="77777777" w:rsidR="00460EA3" w:rsidRPr="00076E68" w:rsidRDefault="00460EA3" w:rsidP="00D92F0D">
            <w:pPr>
              <w:ind w:left="360" w:right="-96"/>
              <w:rPr>
                <w:rFonts w:eastAsia="Yu Mincho"/>
                <w:lang w:val="en-US" w:eastAsia="ja-JP"/>
              </w:rPr>
            </w:pPr>
          </w:p>
        </w:tc>
      </w:tr>
    </w:tbl>
    <w:p w14:paraId="3F3E19FA" w14:textId="77777777" w:rsidR="00852AA7" w:rsidRPr="00852AA7" w:rsidRDefault="002714A4" w:rsidP="005E3381">
      <w:pPr>
        <w:overflowPunct/>
        <w:autoSpaceDE/>
        <w:autoSpaceDN/>
        <w:adjustRightInd/>
        <w:spacing w:beforeLines="50" w:before="120" w:afterLines="50"/>
        <w:jc w:val="both"/>
        <w:textAlignment w:val="auto"/>
        <w:rPr>
          <w:lang w:val="en-US" w:eastAsia="zh-CN"/>
        </w:rPr>
      </w:pPr>
      <w:r>
        <w:rPr>
          <w:lang w:val="en-US" w:eastAsia="zh-CN"/>
        </w:rPr>
        <w:lastRenderedPageBreak/>
        <w:t xml:space="preserve">In the following, we provide some discussions on </w:t>
      </w:r>
      <w:r w:rsidR="002B69B0" w:rsidRPr="002B69B0">
        <w:rPr>
          <w:lang w:val="en-US" w:eastAsia="zh-CN"/>
        </w:rPr>
        <w:t>LP-WUS operation in IDLEINACTIVE modes</w:t>
      </w:r>
      <w:r w:rsidR="00852AA7">
        <w:rPr>
          <w:lang w:val="en-US" w:eastAsia="zh-CN"/>
        </w:rPr>
        <w:t>.</w:t>
      </w:r>
    </w:p>
    <w:p w14:paraId="1C138F9A" w14:textId="77777777" w:rsidR="00494A32" w:rsidRPr="00ED51DA" w:rsidRDefault="00EC471F" w:rsidP="00456700">
      <w:pPr>
        <w:pStyle w:val="1"/>
        <w:rPr>
          <w:lang w:val="en-US" w:eastAsia="zh-CN"/>
        </w:rPr>
      </w:pPr>
      <w:r>
        <w:rPr>
          <w:lang w:val="en-US" w:eastAsia="zh-CN"/>
        </w:rPr>
        <w:t>Configuration of LP-WUS/ LP-SS</w:t>
      </w:r>
    </w:p>
    <w:p w14:paraId="3578D219" w14:textId="28E7D5DB" w:rsidR="00EC471F" w:rsidRDefault="004F50E7" w:rsidP="0005747C">
      <w:pPr>
        <w:spacing w:line="264" w:lineRule="atLeast"/>
        <w:jc w:val="both"/>
        <w:rPr>
          <w:lang w:eastAsia="zh-CN"/>
        </w:rPr>
      </w:pPr>
      <w:r>
        <w:rPr>
          <w:lang w:eastAsia="zh-CN"/>
        </w:rPr>
        <w:t>LP-WUS</w:t>
      </w:r>
      <w:r>
        <w:rPr>
          <w:rFonts w:hint="eastAsia"/>
          <w:lang w:eastAsia="zh-CN"/>
        </w:rPr>
        <w:t>/</w:t>
      </w:r>
      <w:r>
        <w:rPr>
          <w:lang w:eastAsia="zh-CN"/>
        </w:rPr>
        <w:t xml:space="preserve">LP-SS </w:t>
      </w:r>
      <w:r>
        <w:rPr>
          <w:rFonts w:hint="eastAsia"/>
          <w:lang w:eastAsia="zh-CN"/>
        </w:rPr>
        <w:t>for</w:t>
      </w:r>
      <w:r>
        <w:rPr>
          <w:lang w:eastAsia="zh-CN"/>
        </w:rPr>
        <w:t xml:space="preserve"> RRC </w:t>
      </w:r>
      <w:r>
        <w:rPr>
          <w:rFonts w:hint="eastAsia"/>
          <w:lang w:eastAsia="zh-CN"/>
        </w:rPr>
        <w:t>idle</w:t>
      </w:r>
      <w:r>
        <w:rPr>
          <w:lang w:eastAsia="zh-CN"/>
        </w:rPr>
        <w:t>/inactive modes are cell common signal</w:t>
      </w:r>
      <w:r w:rsidR="00F51D24">
        <w:rPr>
          <w:lang w:eastAsia="zh-CN"/>
        </w:rPr>
        <w:t xml:space="preserve">s, and the configuration information can be carried in SIB </w:t>
      </w:r>
      <w:r w:rsidR="00F51D24">
        <w:rPr>
          <w:rFonts w:hint="eastAsia"/>
          <w:lang w:eastAsia="zh-CN"/>
        </w:rPr>
        <w:t>f</w:t>
      </w:r>
      <w:r w:rsidR="00F51D24">
        <w:rPr>
          <w:lang w:eastAsia="zh-CN"/>
        </w:rPr>
        <w:t>or broadcasting.</w:t>
      </w:r>
      <w:r>
        <w:rPr>
          <w:lang w:eastAsia="zh-CN"/>
        </w:rPr>
        <w:t xml:space="preserve"> </w:t>
      </w:r>
      <w:r w:rsidR="00EC471F">
        <w:rPr>
          <w:lang w:eastAsia="zh-CN"/>
        </w:rPr>
        <w:t>The configuration of LP-WUS</w:t>
      </w:r>
      <w:r>
        <w:rPr>
          <w:rFonts w:hint="eastAsia"/>
          <w:lang w:eastAsia="zh-CN"/>
        </w:rPr>
        <w:t>/</w:t>
      </w:r>
      <w:r>
        <w:rPr>
          <w:lang w:eastAsia="zh-CN"/>
        </w:rPr>
        <w:t>LP-SS</w:t>
      </w:r>
      <w:r w:rsidR="00EC471F">
        <w:rPr>
          <w:lang w:eastAsia="zh-CN"/>
        </w:rPr>
        <w:t xml:space="preserve"> includes </w:t>
      </w:r>
      <w:r w:rsidR="00091D17">
        <w:rPr>
          <w:lang w:eastAsia="zh-CN"/>
        </w:rPr>
        <w:t xml:space="preserve">at least </w:t>
      </w:r>
      <w:r w:rsidR="00EC471F">
        <w:rPr>
          <w:lang w:eastAsia="zh-CN"/>
        </w:rPr>
        <w:t>frequency location</w:t>
      </w:r>
      <w:r w:rsidR="00EC471F">
        <w:rPr>
          <w:rFonts w:hint="eastAsia"/>
          <w:lang w:eastAsia="zh-CN"/>
        </w:rPr>
        <w:t>,</w:t>
      </w:r>
      <w:r w:rsidR="00EC471F">
        <w:rPr>
          <w:lang w:eastAsia="zh-CN"/>
        </w:rPr>
        <w:t xml:space="preserve"> </w:t>
      </w:r>
      <w:r w:rsidR="00836CC0">
        <w:rPr>
          <w:lang w:eastAsia="zh-CN"/>
        </w:rPr>
        <w:t>bandwidth</w:t>
      </w:r>
      <w:r w:rsidR="00091D17">
        <w:rPr>
          <w:lang w:eastAsia="zh-CN"/>
        </w:rPr>
        <w:t>, time domain resources</w:t>
      </w:r>
      <w:r>
        <w:rPr>
          <w:lang w:eastAsia="zh-CN"/>
        </w:rPr>
        <w:t xml:space="preserve"> and power offset.</w:t>
      </w:r>
    </w:p>
    <w:p w14:paraId="7720EA09" w14:textId="77777777" w:rsidR="00F51D24" w:rsidRPr="006A69E6" w:rsidRDefault="00F51D24" w:rsidP="006A69E6">
      <w:pPr>
        <w:spacing w:before="180" w:after="0" w:line="264" w:lineRule="atLeast"/>
        <w:jc w:val="both"/>
        <w:rPr>
          <w:b/>
          <w:bCs/>
          <w:u w:val="single"/>
          <w:lang w:val="en-US" w:eastAsia="zh-CN"/>
        </w:rPr>
      </w:pPr>
      <w:r w:rsidRPr="006A69E6">
        <w:rPr>
          <w:b/>
          <w:bCs/>
          <w:u w:val="single"/>
          <w:lang w:val="en-US" w:eastAsia="zh-CN"/>
        </w:rPr>
        <w:t>F</w:t>
      </w:r>
      <w:r w:rsidRPr="006A69E6">
        <w:rPr>
          <w:rFonts w:hint="eastAsia"/>
          <w:b/>
          <w:bCs/>
          <w:u w:val="single"/>
          <w:lang w:val="en-US" w:eastAsia="zh-CN"/>
        </w:rPr>
        <w:t>requency</w:t>
      </w:r>
      <w:r w:rsidRPr="006A69E6">
        <w:rPr>
          <w:b/>
          <w:bCs/>
          <w:u w:val="single"/>
          <w:lang w:val="en-US" w:eastAsia="zh-CN"/>
        </w:rPr>
        <w:t xml:space="preserve"> </w:t>
      </w:r>
      <w:r w:rsidRPr="006A69E6">
        <w:rPr>
          <w:rFonts w:hint="eastAsia"/>
          <w:b/>
          <w:bCs/>
          <w:u w:val="single"/>
          <w:lang w:val="en-US" w:eastAsia="zh-CN"/>
        </w:rPr>
        <w:t>location</w:t>
      </w:r>
    </w:p>
    <w:p w14:paraId="44BF5D1F" w14:textId="77777777" w:rsidR="00F51D24" w:rsidRPr="000E21CE" w:rsidRDefault="00F51D24" w:rsidP="000E21CE">
      <w:pPr>
        <w:spacing w:after="0" w:line="264" w:lineRule="atLeast"/>
        <w:jc w:val="both"/>
        <w:rPr>
          <w:lang w:val="en-US" w:eastAsia="zh-CN"/>
        </w:rPr>
      </w:pPr>
      <w:r w:rsidRPr="000E21CE">
        <w:rPr>
          <w:rFonts w:hint="eastAsia"/>
          <w:lang w:val="en-US" w:eastAsia="zh-CN"/>
        </w:rPr>
        <w:t>In</w:t>
      </w:r>
      <w:r w:rsidRPr="000E21CE">
        <w:rPr>
          <w:lang w:val="en-US" w:eastAsia="zh-CN"/>
        </w:rPr>
        <w:t xml:space="preserve"> </w:t>
      </w:r>
      <w:r w:rsidRPr="000E21CE">
        <w:rPr>
          <w:rFonts w:hint="eastAsia"/>
          <w:lang w:val="en-US" w:eastAsia="zh-CN"/>
        </w:rPr>
        <w:t>R</w:t>
      </w:r>
      <w:r w:rsidRPr="000E21CE">
        <w:rPr>
          <w:lang w:val="en-US" w:eastAsia="zh-CN"/>
        </w:rPr>
        <w:t xml:space="preserve">18 SI, it was </w:t>
      </w:r>
      <w:r w:rsidR="00F92E4C" w:rsidRPr="000E21CE">
        <w:rPr>
          <w:lang w:val="en-US" w:eastAsia="zh-CN"/>
        </w:rPr>
        <w:t xml:space="preserve">agreed </w:t>
      </w:r>
      <w:r w:rsidRPr="000E21CE">
        <w:rPr>
          <w:lang w:val="en-US" w:eastAsia="zh-CN"/>
        </w:rPr>
        <w:t xml:space="preserve">that </w:t>
      </w:r>
      <w:r w:rsidR="00F92E4C" w:rsidRPr="000E21CE">
        <w:rPr>
          <w:lang w:val="en-US" w:eastAsia="zh-CN"/>
        </w:rPr>
        <w:t xml:space="preserve">at least LP-WUS and signals/channels by MR can be on the same carrier in the band, and further study whether LP-WUS and signals/channels used by MR can be different carriers </w:t>
      </w:r>
      <w:r w:rsidR="00506B8A" w:rsidRPr="000E21CE">
        <w:rPr>
          <w:lang w:val="en-US" w:eastAsia="zh-CN"/>
        </w:rPr>
        <w:t>or different bands.</w:t>
      </w:r>
      <w:r w:rsidR="000F6D02" w:rsidRPr="000E21CE">
        <w:rPr>
          <w:lang w:val="en-US" w:eastAsia="zh-CN"/>
        </w:rPr>
        <w:t xml:space="preserve"> How to configure the frequency location may up to gNB deployment flexibility. But besides network flexibility,</w:t>
      </w:r>
      <w:r w:rsidR="00477260" w:rsidRPr="000E21CE">
        <w:rPr>
          <w:lang w:val="en-US" w:eastAsia="zh-CN"/>
        </w:rPr>
        <w:t xml:space="preserve"> UE LP WUR capability should also be considered. LP WUR has much lower cost and lower complexity compared to MR, and its hardware may not be able to support </w:t>
      </w:r>
      <w:r w:rsidR="00707DF6" w:rsidRPr="000E21CE">
        <w:rPr>
          <w:lang w:val="en-US" w:eastAsia="zh-CN"/>
        </w:rPr>
        <w:t xml:space="preserve">as many bands as </w:t>
      </w:r>
      <w:r w:rsidR="00B71733" w:rsidRPr="000E21CE">
        <w:rPr>
          <w:lang w:val="en-US" w:eastAsia="zh-CN"/>
        </w:rPr>
        <w:t>MR</w:t>
      </w:r>
      <w:r w:rsidR="00FA60BF" w:rsidRPr="000E21CE">
        <w:rPr>
          <w:lang w:val="en-US" w:eastAsia="zh-CN"/>
        </w:rPr>
        <w:t>.</w:t>
      </w:r>
      <w:r w:rsidR="00FA60BF" w:rsidRPr="000E21CE">
        <w:rPr>
          <w:rFonts w:hint="eastAsia"/>
          <w:lang w:val="en-US" w:eastAsia="zh-CN"/>
        </w:rPr>
        <w:t xml:space="preserve"> </w:t>
      </w:r>
      <w:r w:rsidR="00FA60BF" w:rsidRPr="000E21CE">
        <w:rPr>
          <w:lang w:val="en-US" w:eastAsia="zh-CN"/>
        </w:rPr>
        <w:t>I</w:t>
      </w:r>
      <w:r w:rsidR="00FA60BF" w:rsidRPr="000E21CE">
        <w:rPr>
          <w:rFonts w:hint="eastAsia"/>
          <w:lang w:val="en-US" w:eastAsia="zh-CN"/>
        </w:rPr>
        <w:t>t</w:t>
      </w:r>
      <w:r w:rsidR="00FA60BF" w:rsidRPr="000E21CE">
        <w:rPr>
          <w:lang w:val="en-US" w:eastAsia="zh-CN"/>
        </w:rPr>
        <w:t xml:space="preserve"> is </w:t>
      </w:r>
      <w:r w:rsidR="00FA60BF" w:rsidRPr="000E21CE">
        <w:rPr>
          <w:rFonts w:hint="eastAsia"/>
          <w:lang w:val="en-US" w:eastAsia="zh-CN"/>
        </w:rPr>
        <w:t>possible</w:t>
      </w:r>
      <w:r w:rsidR="00FA60BF" w:rsidRPr="000E21CE">
        <w:rPr>
          <w:lang w:val="en-US" w:eastAsia="zh-CN"/>
        </w:rPr>
        <w:t xml:space="preserve"> and even necessary to support the case when LP-WUS/LP-SS and signals/channels used by MR can be </w:t>
      </w:r>
      <w:r w:rsidR="00FA60BF" w:rsidRPr="000E21CE">
        <w:rPr>
          <w:rFonts w:hint="eastAsia"/>
          <w:lang w:val="en-US" w:eastAsia="zh-CN"/>
        </w:rPr>
        <w:t>on</w:t>
      </w:r>
      <w:r w:rsidR="00FA60BF" w:rsidRPr="000E21CE">
        <w:rPr>
          <w:lang w:val="en-US" w:eastAsia="zh-CN"/>
        </w:rPr>
        <w:t xml:space="preserve"> different carriers or different bands</w:t>
      </w:r>
      <w:r w:rsidR="00707DF6" w:rsidRPr="000E21CE">
        <w:rPr>
          <w:lang w:val="en-US" w:eastAsia="zh-CN"/>
        </w:rPr>
        <w:t xml:space="preserve">. The detailed LP WUR </w:t>
      </w:r>
      <w:r w:rsidR="00707DF6" w:rsidRPr="000E21CE">
        <w:rPr>
          <w:rFonts w:hint="eastAsia"/>
          <w:lang w:val="en-US" w:eastAsia="zh-CN"/>
        </w:rPr>
        <w:t>supporting</w:t>
      </w:r>
      <w:r w:rsidR="00707DF6" w:rsidRPr="000E21CE">
        <w:rPr>
          <w:lang w:val="en-US" w:eastAsia="zh-CN"/>
        </w:rPr>
        <w:t xml:space="preserve"> </w:t>
      </w:r>
      <w:r w:rsidR="00707DF6" w:rsidRPr="000E21CE">
        <w:rPr>
          <w:rFonts w:hint="eastAsia"/>
          <w:lang w:val="en-US" w:eastAsia="zh-CN"/>
        </w:rPr>
        <w:t>bands</w:t>
      </w:r>
      <w:r w:rsidR="00707DF6" w:rsidRPr="000E21CE">
        <w:rPr>
          <w:lang w:val="en-US" w:eastAsia="zh-CN"/>
        </w:rPr>
        <w:t xml:space="preserve"> </w:t>
      </w:r>
      <w:r w:rsidR="00707DF6" w:rsidRPr="000E21CE">
        <w:rPr>
          <w:rFonts w:hint="eastAsia"/>
          <w:lang w:val="en-US" w:eastAsia="zh-CN"/>
        </w:rPr>
        <w:t>requirement</w:t>
      </w:r>
      <w:r w:rsidR="00707DF6" w:rsidRPr="000E21CE">
        <w:rPr>
          <w:lang w:val="en-US" w:eastAsia="zh-CN"/>
        </w:rPr>
        <w:t xml:space="preserve"> </w:t>
      </w:r>
      <w:r w:rsidR="00707DF6" w:rsidRPr="000E21CE">
        <w:rPr>
          <w:rFonts w:hint="eastAsia"/>
          <w:lang w:val="en-US" w:eastAsia="zh-CN"/>
        </w:rPr>
        <w:t>is</w:t>
      </w:r>
      <w:r w:rsidR="00707DF6" w:rsidRPr="000E21CE">
        <w:rPr>
          <w:lang w:val="en-US" w:eastAsia="zh-CN"/>
        </w:rPr>
        <w:t xml:space="preserve"> up to RAN4 to decide.</w:t>
      </w:r>
      <w:r w:rsidR="00B71733" w:rsidRPr="000E21CE">
        <w:rPr>
          <w:lang w:val="en-US" w:eastAsia="zh-CN"/>
        </w:rPr>
        <w:t xml:space="preserve"> </w:t>
      </w:r>
    </w:p>
    <w:p w14:paraId="2CF2AD58" w14:textId="77777777" w:rsidR="00FA60BF" w:rsidRDefault="00FA60BF" w:rsidP="00FA60BF">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sidR="002A02C6">
        <w:rPr>
          <w:rFonts w:hint="eastAsia"/>
          <w:b/>
          <w:i/>
          <w:lang w:eastAsia="zh-CN"/>
        </w:rPr>
        <w:t>on</w:t>
      </w:r>
      <w:r w:rsidR="002A02C6">
        <w:rPr>
          <w:b/>
          <w:i/>
          <w:lang w:eastAsia="zh-CN"/>
        </w:rPr>
        <w:t xml:space="preserve"> </w:t>
      </w:r>
      <w:r w:rsidRPr="00FA60BF">
        <w:rPr>
          <w:b/>
          <w:i/>
          <w:lang w:eastAsia="zh-CN"/>
        </w:rPr>
        <w:t>different carriers or different bands</w:t>
      </w:r>
      <w:r>
        <w:rPr>
          <w:rFonts w:hint="eastAsia"/>
          <w:b/>
          <w:i/>
          <w:lang w:eastAsia="zh-CN"/>
        </w:rPr>
        <w:t>.</w:t>
      </w:r>
    </w:p>
    <w:p w14:paraId="74F0DB50" w14:textId="70825793" w:rsidR="002A02C6" w:rsidRDefault="002A02C6" w:rsidP="002A02C6">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571A7DCD" w14:textId="77777777" w:rsidR="002A02C6" w:rsidRPr="006A69E6" w:rsidRDefault="00836CC0" w:rsidP="006A69E6">
      <w:pPr>
        <w:spacing w:before="180" w:after="0" w:line="264" w:lineRule="atLeast"/>
        <w:jc w:val="both"/>
        <w:rPr>
          <w:b/>
          <w:bCs/>
          <w:u w:val="single"/>
          <w:lang w:val="en-US" w:eastAsia="zh-CN"/>
        </w:rPr>
      </w:pPr>
      <w:r w:rsidRPr="006A69E6">
        <w:rPr>
          <w:b/>
          <w:bCs/>
          <w:u w:val="single"/>
          <w:lang w:val="en-US" w:eastAsia="zh-CN"/>
        </w:rPr>
        <w:t>Bandwidth</w:t>
      </w:r>
    </w:p>
    <w:p w14:paraId="2E59177C" w14:textId="6AFDF863" w:rsidR="002A02C6" w:rsidRPr="000E21CE" w:rsidRDefault="002A02C6" w:rsidP="000E21CE">
      <w:pPr>
        <w:spacing w:after="0" w:line="264" w:lineRule="atLeast"/>
        <w:jc w:val="both"/>
        <w:rPr>
          <w:lang w:val="en-US" w:eastAsia="zh-CN"/>
        </w:rPr>
      </w:pPr>
      <w:r w:rsidRPr="000E21CE">
        <w:rPr>
          <w:lang w:val="en-US" w:eastAsia="zh-CN"/>
        </w:rPr>
        <w:t xml:space="preserve">Bandwidth of LP WUS was discussed </w:t>
      </w:r>
      <w:r w:rsidR="001E41C8" w:rsidRPr="000E21CE">
        <w:rPr>
          <w:lang w:val="en-US" w:eastAsia="zh-CN"/>
        </w:rPr>
        <w:t xml:space="preserve">in R18 SI </w:t>
      </w:r>
      <w:r w:rsidRPr="000E21CE">
        <w:rPr>
          <w:lang w:val="en-US" w:eastAsia="zh-CN"/>
        </w:rPr>
        <w:t>and had an initial agreement that the BW of one LP-WUS is not greater than X (FFS X is 5 or 20) MHz for FR1. Intuitively, larger bandwidth would increase the LP WUS coverage and detection performance</w:t>
      </w:r>
      <w:r w:rsidR="006A0206">
        <w:rPr>
          <w:lang w:val="en-US" w:eastAsia="zh-CN"/>
        </w:rPr>
        <w:t>.</w:t>
      </w:r>
      <w:r w:rsidR="006A0206" w:rsidRPr="006A0206">
        <w:rPr>
          <w:lang w:val="en-US" w:eastAsia="zh-CN"/>
        </w:rPr>
        <w:t xml:space="preserve"> </w:t>
      </w:r>
      <w:r w:rsidR="006A0206">
        <w:rPr>
          <w:lang w:val="en-US" w:eastAsia="zh-CN"/>
        </w:rPr>
        <w:t xml:space="preserve">The gain mainly comes from increased frequency diversity, which </w:t>
      </w:r>
      <w:r w:rsidR="00891C09">
        <w:rPr>
          <w:lang w:val="en-US" w:eastAsia="zh-CN"/>
        </w:rPr>
        <w:t>will be saturated</w:t>
      </w:r>
      <w:r w:rsidR="006A0206">
        <w:rPr>
          <w:lang w:val="en-US" w:eastAsia="zh-CN"/>
        </w:rPr>
        <w:t xml:space="preserve"> </w:t>
      </w:r>
      <w:r w:rsidR="00891C09">
        <w:rPr>
          <w:lang w:val="en-US" w:eastAsia="zh-CN"/>
        </w:rPr>
        <w:t>after</w:t>
      </w:r>
      <w:r w:rsidR="006A0206">
        <w:rPr>
          <w:lang w:val="en-US" w:eastAsia="zh-CN"/>
        </w:rPr>
        <w:t xml:space="preserve"> the bandwidth is sufficiently large. On</w:t>
      </w:r>
      <w:r w:rsidRPr="000E21CE">
        <w:rPr>
          <w:lang w:val="en-US" w:eastAsia="zh-CN"/>
        </w:rPr>
        <w:t xml:space="preserve"> the other hand</w:t>
      </w:r>
      <w:r w:rsidR="006A0206">
        <w:rPr>
          <w:lang w:val="en-US" w:eastAsia="zh-CN"/>
        </w:rPr>
        <w:t>, a larger bandwidth</w:t>
      </w:r>
      <w:r w:rsidRPr="000E21CE">
        <w:rPr>
          <w:lang w:val="en-US" w:eastAsia="zh-CN"/>
        </w:rPr>
        <w:t xml:space="preserve"> </w:t>
      </w:r>
      <w:r w:rsidR="006A0206">
        <w:rPr>
          <w:lang w:val="en-US" w:eastAsia="zh-CN"/>
        </w:rPr>
        <w:t>may</w:t>
      </w:r>
      <w:r w:rsidR="006A0206" w:rsidRPr="000E21CE">
        <w:rPr>
          <w:lang w:val="en-US" w:eastAsia="zh-CN"/>
        </w:rPr>
        <w:t xml:space="preserve"> </w:t>
      </w:r>
      <w:r w:rsidRPr="000E21CE">
        <w:rPr>
          <w:lang w:val="en-US" w:eastAsia="zh-CN"/>
        </w:rPr>
        <w:t>increase resource overhead and also difficulties of coexistence with legacy channels.</w:t>
      </w:r>
      <w:r w:rsidR="00836CC0" w:rsidRPr="000E21CE">
        <w:rPr>
          <w:lang w:val="en-US" w:eastAsia="zh-CN"/>
        </w:rPr>
        <w:t xml:space="preserve"> The coverage target is to achieve similar coverage performance as PUSCH </w:t>
      </w:r>
      <w:r w:rsidR="00836CC0" w:rsidRPr="000E21CE">
        <w:rPr>
          <w:rFonts w:hint="eastAsia"/>
          <w:lang w:val="en-US" w:eastAsia="zh-CN"/>
        </w:rPr>
        <w:t>Msg</w:t>
      </w:r>
      <w:r w:rsidR="00836CC0" w:rsidRPr="000E21CE">
        <w:rPr>
          <w:lang w:val="en-US" w:eastAsia="zh-CN"/>
        </w:rPr>
        <w:t xml:space="preserve"> 3</w:t>
      </w:r>
      <w:r w:rsidRPr="000E21CE">
        <w:rPr>
          <w:lang w:val="en-US" w:eastAsia="zh-CN"/>
        </w:rPr>
        <w:t xml:space="preserve">. </w:t>
      </w:r>
      <w:r w:rsidR="00C42988" w:rsidRPr="000E21CE">
        <w:rPr>
          <w:lang w:val="en-US" w:eastAsia="zh-CN"/>
        </w:rPr>
        <w:t>From our simulation in [</w:t>
      </w:r>
      <w:r w:rsidR="00363649">
        <w:rPr>
          <w:lang w:val="en-US" w:eastAsia="zh-CN"/>
        </w:rPr>
        <w:t>2</w:t>
      </w:r>
      <w:r w:rsidR="00C42988" w:rsidRPr="000E21CE">
        <w:rPr>
          <w:lang w:val="en-US" w:eastAsia="zh-CN"/>
        </w:rPr>
        <w:t xml:space="preserve">], when the allocated </w:t>
      </w:r>
      <w:r w:rsidR="00836CC0" w:rsidRPr="000E21CE">
        <w:rPr>
          <w:lang w:val="en-US" w:eastAsia="zh-CN"/>
        </w:rPr>
        <w:t>bandwidth increased to 12RB</w:t>
      </w:r>
      <w:r w:rsidR="00F563ED">
        <w:rPr>
          <w:lang w:val="en-US" w:eastAsia="zh-CN"/>
        </w:rPr>
        <w:t xml:space="preserve"> with SCS 30kHz</w:t>
      </w:r>
      <w:r w:rsidR="00836CC0" w:rsidRPr="000E21CE">
        <w:rPr>
          <w:lang w:val="en-US" w:eastAsia="zh-CN"/>
        </w:rPr>
        <w:t xml:space="preserve">, </w:t>
      </w:r>
      <w:r w:rsidR="00836CC0" w:rsidRPr="000E21CE">
        <w:rPr>
          <w:rFonts w:hint="eastAsia"/>
          <w:lang w:val="en-US" w:eastAsia="zh-CN"/>
        </w:rPr>
        <w:t>the</w:t>
      </w:r>
      <w:r w:rsidR="00836CC0" w:rsidRPr="000E21CE">
        <w:rPr>
          <w:lang w:val="en-US" w:eastAsia="zh-CN"/>
        </w:rPr>
        <w:t xml:space="preserve"> coverage target will be met. Thus </w:t>
      </w:r>
      <w:r w:rsidRPr="000E21CE">
        <w:rPr>
          <w:lang w:val="en-US" w:eastAsia="zh-CN"/>
        </w:rPr>
        <w:t>bandwidth not greater than 5MHz is quit</w:t>
      </w:r>
      <w:r w:rsidR="00F563ED">
        <w:rPr>
          <w:lang w:val="en-US" w:eastAsia="zh-CN"/>
        </w:rPr>
        <w:t>e</w:t>
      </w:r>
      <w:r w:rsidRPr="000E21CE">
        <w:rPr>
          <w:lang w:val="en-US" w:eastAsia="zh-CN"/>
        </w:rPr>
        <w:t xml:space="preserve"> enough for MC-OOK modulation. </w:t>
      </w:r>
      <w:r w:rsidR="00891C09">
        <w:rPr>
          <w:lang w:val="en-US" w:eastAsia="zh-CN"/>
        </w:rPr>
        <w:t>To reduce the complexity</w:t>
      </w:r>
      <w:r w:rsidR="00891C09">
        <w:rPr>
          <w:rFonts w:hint="eastAsia"/>
          <w:lang w:val="en-US" w:eastAsia="zh-CN"/>
        </w:rPr>
        <w:t>，</w:t>
      </w:r>
      <w:r w:rsidR="00891C09">
        <w:rPr>
          <w:rFonts w:hint="eastAsia"/>
          <w:lang w:val="en-US" w:eastAsia="zh-CN"/>
        </w:rPr>
        <w:t>it</w:t>
      </w:r>
      <w:r w:rsidR="00891C09">
        <w:rPr>
          <w:lang w:val="en-US" w:eastAsia="zh-CN"/>
        </w:rPr>
        <w:t xml:space="preserve"> is generally preferred that </w:t>
      </w:r>
      <w:r w:rsidR="00934569" w:rsidRPr="000E21CE">
        <w:rPr>
          <w:lang w:val="en-US" w:eastAsia="zh-CN"/>
        </w:rPr>
        <w:t xml:space="preserve">LP-SS </w:t>
      </w:r>
      <w:r w:rsidR="002A0A9A">
        <w:rPr>
          <w:lang w:val="en-US" w:eastAsia="zh-CN"/>
        </w:rPr>
        <w:t>uses the same</w:t>
      </w:r>
      <w:r w:rsidR="00934569" w:rsidRPr="000E21CE">
        <w:rPr>
          <w:lang w:val="en-US" w:eastAsia="zh-CN"/>
        </w:rPr>
        <w:t xml:space="preserve">  bandwidth </w:t>
      </w:r>
      <w:r w:rsidR="002A0A9A">
        <w:rPr>
          <w:lang w:val="en-US" w:eastAsia="zh-CN"/>
        </w:rPr>
        <w:t>as LP-WUS</w:t>
      </w:r>
      <w:r w:rsidR="00934569" w:rsidRPr="000E21CE">
        <w:rPr>
          <w:lang w:val="en-US" w:eastAsia="zh-CN"/>
        </w:rPr>
        <w:t>.</w:t>
      </w:r>
    </w:p>
    <w:p w14:paraId="2AE6CD1C" w14:textId="77777777" w:rsidR="002A02C6" w:rsidRPr="00836CC0" w:rsidRDefault="002A02C6" w:rsidP="00836CC0">
      <w:pPr>
        <w:spacing w:line="264" w:lineRule="atLeast"/>
        <w:jc w:val="both"/>
        <w:rPr>
          <w:b/>
          <w:i/>
          <w:lang w:eastAsia="zh-CN"/>
        </w:rPr>
      </w:pPr>
      <w:r w:rsidRPr="00836CC0">
        <w:rPr>
          <w:b/>
          <w:i/>
          <w:lang w:eastAsia="zh-CN"/>
        </w:rPr>
        <w:t>Proposal 3: Support BW of LP-WUS</w:t>
      </w:r>
      <w:r w:rsidR="00934569">
        <w:rPr>
          <w:b/>
          <w:i/>
          <w:lang w:eastAsia="zh-CN"/>
        </w:rPr>
        <w:t>/LP-SS</w:t>
      </w:r>
      <w:r w:rsidRPr="00836CC0">
        <w:rPr>
          <w:b/>
          <w:i/>
          <w:lang w:eastAsia="zh-CN"/>
        </w:rPr>
        <w:t xml:space="preserve"> is not greater than 5 MHz for FR1</w:t>
      </w:r>
      <w:r w:rsidR="00D127F2">
        <w:rPr>
          <w:b/>
          <w:i/>
          <w:lang w:eastAsia="zh-CN"/>
        </w:rPr>
        <w:t>.</w:t>
      </w:r>
    </w:p>
    <w:p w14:paraId="73577593" w14:textId="6DE810A9" w:rsidR="002A02C6" w:rsidRPr="000E21CE" w:rsidRDefault="002A02C6" w:rsidP="000E21CE">
      <w:pPr>
        <w:spacing w:after="0" w:line="264" w:lineRule="atLeast"/>
        <w:jc w:val="both"/>
        <w:rPr>
          <w:lang w:val="en-US" w:eastAsia="zh-CN"/>
        </w:rPr>
      </w:pPr>
      <w:r w:rsidRPr="000E21CE">
        <w:rPr>
          <w:lang w:val="en-US" w:eastAsia="zh-CN"/>
        </w:rPr>
        <w:t>Bandwidth of LP WUS can also be configurable, considering different network deployment requires different LP WUS coverage. For example, for small cell deployment, BW of LP WUS can be comparatively smaller since a small bandwidth can already satisfy the coverage and detection performance requirement, while as for Macro cell deployment, the required bandwidth for LP WUS would be larger. And based on similar reason, the BW of LP WUS for RRC idle/inactive and RRC connected can also be different and configured separately, because for LP WUS for RRC idle/inactive state should aim to guarantee whole cell coverage, or achieve coverage as large as possible, so the required BW should be larger, while as for RRC connected, LP WUS is devoted to certain UE or UE group, and the LP WUS BW can be decided by the location or channel state of the target UE or UE group</w:t>
      </w:r>
      <w:r w:rsidR="00AA102C">
        <w:rPr>
          <w:rFonts w:hint="eastAsia"/>
          <w:lang w:val="en-US" w:eastAsia="zh-CN"/>
        </w:rPr>
        <w:t>.</w:t>
      </w:r>
    </w:p>
    <w:p w14:paraId="7D467066" w14:textId="1F4B962B" w:rsidR="002A02C6" w:rsidRDefault="002A02C6" w:rsidP="002A02C6">
      <w:pPr>
        <w:spacing w:line="264" w:lineRule="atLeast"/>
        <w:jc w:val="both"/>
        <w:rPr>
          <w:b/>
          <w:i/>
          <w:lang w:eastAsia="zh-CN"/>
        </w:rPr>
      </w:pPr>
      <w:r w:rsidRPr="00D127F2">
        <w:rPr>
          <w:b/>
          <w:i/>
          <w:lang w:eastAsia="zh-CN"/>
        </w:rPr>
        <w:t>Proposal 4: Support BW of LP-WUS is configurable, and support LP WUS BW being different for RRC idle/inactive and RRC connected states.</w:t>
      </w:r>
    </w:p>
    <w:p w14:paraId="1252FDC1" w14:textId="77777777" w:rsidR="00934569" w:rsidRPr="006A69E6" w:rsidRDefault="00934569" w:rsidP="008C7253">
      <w:pPr>
        <w:spacing w:before="120" w:after="0" w:line="264" w:lineRule="atLeast"/>
        <w:jc w:val="both"/>
        <w:rPr>
          <w:b/>
          <w:bCs/>
          <w:u w:val="single"/>
          <w:lang w:val="en-US" w:eastAsia="zh-CN"/>
        </w:rPr>
      </w:pPr>
      <w:r w:rsidRPr="006A69E6">
        <w:rPr>
          <w:b/>
          <w:bCs/>
          <w:u w:val="single"/>
          <w:lang w:val="en-US" w:eastAsia="zh-CN"/>
        </w:rPr>
        <w:t>Time domain re</w:t>
      </w:r>
      <w:r w:rsidR="00E40163" w:rsidRPr="006A69E6">
        <w:rPr>
          <w:rFonts w:hint="eastAsia"/>
          <w:b/>
          <w:bCs/>
          <w:u w:val="single"/>
          <w:lang w:val="en-US" w:eastAsia="zh-CN"/>
        </w:rPr>
        <w:t>s</w:t>
      </w:r>
      <w:r w:rsidRPr="006A69E6">
        <w:rPr>
          <w:b/>
          <w:bCs/>
          <w:u w:val="single"/>
          <w:lang w:val="en-US" w:eastAsia="zh-CN"/>
        </w:rPr>
        <w:t>ources</w:t>
      </w:r>
    </w:p>
    <w:p w14:paraId="14DDA2F7" w14:textId="65A5F282" w:rsidR="00934569" w:rsidRPr="000E21CE" w:rsidRDefault="00934569" w:rsidP="000E21CE">
      <w:pPr>
        <w:spacing w:after="0" w:line="264" w:lineRule="atLeast"/>
        <w:jc w:val="both"/>
        <w:rPr>
          <w:lang w:val="en-US" w:eastAsia="zh-CN"/>
        </w:rPr>
      </w:pPr>
      <w:r w:rsidRPr="000E21CE">
        <w:rPr>
          <w:lang w:val="en-US" w:eastAsia="zh-CN"/>
        </w:rPr>
        <w:t>Beam sweeping pattern should be considered for</w:t>
      </w:r>
      <w:r w:rsidR="00E40163" w:rsidRPr="000E21CE">
        <w:rPr>
          <w:lang w:val="en-US" w:eastAsia="zh-CN"/>
        </w:rPr>
        <w:t xml:space="preserve"> LP-SS and LP WUS</w:t>
      </w:r>
      <w:r w:rsidR="0023292C">
        <w:rPr>
          <w:rFonts w:hint="eastAsia"/>
          <w:lang w:val="en-US" w:eastAsia="zh-CN"/>
        </w:rPr>
        <w:t>.</w:t>
      </w:r>
      <w:r w:rsidR="00DB0542">
        <w:rPr>
          <w:lang w:val="en-US" w:eastAsia="zh-CN"/>
        </w:rPr>
        <w:t xml:space="preserve"> </w:t>
      </w:r>
      <w:r w:rsidR="00DB0542">
        <w:rPr>
          <w:rFonts w:hint="eastAsia"/>
          <w:lang w:val="en-US" w:eastAsia="zh-CN"/>
        </w:rPr>
        <w:t>T</w:t>
      </w:r>
      <w:r w:rsidR="004B6457">
        <w:rPr>
          <w:lang w:val="en-US" w:eastAsia="zh-CN"/>
        </w:rPr>
        <w:t xml:space="preserve">he periodicity of </w:t>
      </w:r>
      <w:r w:rsidR="0023292C">
        <w:rPr>
          <w:lang w:val="en-US" w:eastAsia="zh-CN"/>
        </w:rPr>
        <w:t>LP-SS/LP-WUS should</w:t>
      </w:r>
      <w:r w:rsidR="0023292C" w:rsidRPr="009C1922">
        <w:rPr>
          <w:bCs/>
        </w:rPr>
        <w:t xml:space="preserve"> be an integer multiple of the SSB period</w:t>
      </w:r>
      <w:r w:rsidR="0023292C">
        <w:rPr>
          <w:rFonts w:hint="eastAsia"/>
          <w:lang w:eastAsia="zh-CN"/>
        </w:rPr>
        <w:t>icity</w:t>
      </w:r>
      <w:r w:rsidR="0023292C">
        <w:rPr>
          <w:lang w:eastAsia="zh-CN"/>
        </w:rPr>
        <w:t xml:space="preserve"> </w:t>
      </w:r>
      <w:r w:rsidR="006E7EC7">
        <w:rPr>
          <w:lang w:val="en-US" w:eastAsia="zh-CN"/>
        </w:rPr>
        <w:t>a</w:t>
      </w:r>
      <w:r w:rsidR="00E40163" w:rsidRPr="000E21CE">
        <w:rPr>
          <w:lang w:val="en-US" w:eastAsia="zh-CN"/>
        </w:rPr>
        <w:t xml:space="preserve">nd </w:t>
      </w:r>
      <w:r w:rsidR="0023292C">
        <w:rPr>
          <w:rFonts w:hint="eastAsia"/>
          <w:lang w:val="en-US" w:eastAsia="zh-CN"/>
        </w:rPr>
        <w:t>the</w:t>
      </w:r>
      <w:r w:rsidR="0023292C">
        <w:rPr>
          <w:lang w:val="en-US" w:eastAsia="zh-CN"/>
        </w:rPr>
        <w:t xml:space="preserve"> </w:t>
      </w:r>
      <w:r w:rsidR="0023292C">
        <w:rPr>
          <w:rFonts w:hint="eastAsia"/>
          <w:lang w:val="en-US" w:eastAsia="zh-CN"/>
        </w:rPr>
        <w:t>sweeping</w:t>
      </w:r>
      <w:r w:rsidR="0023292C">
        <w:rPr>
          <w:lang w:val="en-US" w:eastAsia="zh-CN"/>
        </w:rPr>
        <w:t xml:space="preserve"> </w:t>
      </w:r>
      <w:r w:rsidR="0023292C">
        <w:rPr>
          <w:rFonts w:hint="eastAsia"/>
          <w:lang w:val="en-US" w:eastAsia="zh-CN"/>
        </w:rPr>
        <w:t>pattern</w:t>
      </w:r>
      <w:r w:rsidR="0023292C">
        <w:rPr>
          <w:lang w:val="en-US" w:eastAsia="zh-CN"/>
        </w:rPr>
        <w:t xml:space="preserve"> </w:t>
      </w:r>
      <w:r w:rsidR="00E40163" w:rsidRPr="000E21CE">
        <w:rPr>
          <w:lang w:val="en-US" w:eastAsia="zh-CN"/>
        </w:rPr>
        <w:t>should be aligned with the SSB/CORESET 0 beam sweeping pattern</w:t>
      </w:r>
      <w:r w:rsidR="004B6457" w:rsidRPr="009C1922">
        <w:rPr>
          <w:bCs/>
        </w:rPr>
        <w:t xml:space="preserve">, allowing for </w:t>
      </w:r>
      <w:r w:rsidR="00AA102C">
        <w:rPr>
          <w:rFonts w:hint="eastAsia"/>
          <w:bCs/>
          <w:lang w:eastAsia="zh-CN"/>
        </w:rPr>
        <w:t>the</w:t>
      </w:r>
      <w:r w:rsidR="00AA102C">
        <w:rPr>
          <w:bCs/>
        </w:rPr>
        <w:t xml:space="preserve"> </w:t>
      </w:r>
      <w:r w:rsidR="004B6457" w:rsidRPr="009C1922">
        <w:rPr>
          <w:bCs/>
        </w:rPr>
        <w:t>transmission of LP-SS and SSB using the same beam.</w:t>
      </w:r>
    </w:p>
    <w:p w14:paraId="15C1AD02" w14:textId="135A5F18" w:rsidR="00934569" w:rsidRDefault="00934569" w:rsidP="00934569">
      <w:pPr>
        <w:spacing w:line="264" w:lineRule="atLeast"/>
        <w:jc w:val="both"/>
        <w:rPr>
          <w:b/>
          <w:i/>
          <w:lang w:eastAsia="zh-CN"/>
        </w:rPr>
      </w:pPr>
      <w:r w:rsidRPr="00836CC0">
        <w:rPr>
          <w:b/>
          <w:i/>
          <w:lang w:eastAsia="zh-CN"/>
        </w:rPr>
        <w:t xml:space="preserve">Proposal </w:t>
      </w:r>
      <w:r w:rsidR="002C298C">
        <w:rPr>
          <w:b/>
          <w:i/>
          <w:lang w:eastAsia="zh-CN"/>
        </w:rPr>
        <w:t>5</w:t>
      </w:r>
      <w:r w:rsidRPr="00836CC0">
        <w:rPr>
          <w:b/>
          <w:i/>
          <w:lang w:eastAsia="zh-CN"/>
        </w:rPr>
        <w:t xml:space="preserve">: Support </w:t>
      </w:r>
      <w:r w:rsidR="00E40163">
        <w:rPr>
          <w:rFonts w:hint="eastAsia"/>
          <w:b/>
          <w:i/>
          <w:lang w:eastAsia="zh-CN"/>
        </w:rPr>
        <w:t>beam</w:t>
      </w:r>
      <w:r w:rsidR="00E40163">
        <w:rPr>
          <w:b/>
          <w:i/>
          <w:lang w:eastAsia="zh-CN"/>
        </w:rPr>
        <w:t xml:space="preserve"> </w:t>
      </w:r>
      <w:r w:rsidR="00E40163">
        <w:rPr>
          <w:rFonts w:hint="eastAsia"/>
          <w:b/>
          <w:i/>
          <w:lang w:eastAsia="zh-CN"/>
        </w:rPr>
        <w:t>sweeping</w:t>
      </w:r>
      <w:r w:rsidR="00E40163">
        <w:rPr>
          <w:b/>
          <w:i/>
          <w:lang w:eastAsia="zh-CN"/>
        </w:rPr>
        <w:t xml:space="preserve"> </w:t>
      </w:r>
      <w:r w:rsidR="00E40163">
        <w:rPr>
          <w:rFonts w:hint="eastAsia"/>
          <w:b/>
          <w:i/>
          <w:lang w:eastAsia="zh-CN"/>
        </w:rPr>
        <w:t>pattern</w:t>
      </w:r>
      <w:r w:rsidR="00E40163">
        <w:rPr>
          <w:b/>
          <w:i/>
          <w:lang w:eastAsia="zh-CN"/>
        </w:rPr>
        <w:t xml:space="preserve"> </w:t>
      </w:r>
      <w:r w:rsidRPr="00836CC0">
        <w:rPr>
          <w:b/>
          <w:i/>
          <w:lang w:eastAsia="zh-CN"/>
        </w:rPr>
        <w:t>of LP-WUS</w:t>
      </w:r>
      <w:r>
        <w:rPr>
          <w:b/>
          <w:i/>
          <w:lang w:eastAsia="zh-CN"/>
        </w:rPr>
        <w:t>.</w:t>
      </w:r>
    </w:p>
    <w:p w14:paraId="4216DFF2" w14:textId="77777777" w:rsidR="00E40163" w:rsidRPr="006A69E6" w:rsidRDefault="00E40163" w:rsidP="008C7253">
      <w:pPr>
        <w:spacing w:before="120" w:after="0" w:line="264" w:lineRule="atLeast"/>
        <w:jc w:val="both"/>
        <w:rPr>
          <w:b/>
          <w:bCs/>
          <w:u w:val="single"/>
          <w:lang w:val="en-US" w:eastAsia="zh-CN"/>
        </w:rPr>
      </w:pPr>
      <w:r w:rsidRPr="006A69E6">
        <w:rPr>
          <w:b/>
          <w:bCs/>
          <w:u w:val="single"/>
          <w:lang w:val="en-US" w:eastAsia="zh-CN"/>
        </w:rPr>
        <w:t>P</w:t>
      </w:r>
      <w:r w:rsidRPr="006A69E6">
        <w:rPr>
          <w:rFonts w:hint="eastAsia"/>
          <w:b/>
          <w:bCs/>
          <w:u w:val="single"/>
          <w:lang w:val="en-US" w:eastAsia="zh-CN"/>
        </w:rPr>
        <w:t>ower</w:t>
      </w:r>
      <w:r w:rsidRPr="006A69E6">
        <w:rPr>
          <w:b/>
          <w:bCs/>
          <w:u w:val="single"/>
          <w:lang w:val="en-US" w:eastAsia="zh-CN"/>
        </w:rPr>
        <w:t xml:space="preserve"> </w:t>
      </w:r>
      <w:r w:rsidRPr="006A69E6">
        <w:rPr>
          <w:rFonts w:hint="eastAsia"/>
          <w:b/>
          <w:bCs/>
          <w:u w:val="single"/>
          <w:lang w:val="en-US" w:eastAsia="zh-CN"/>
        </w:rPr>
        <w:t>offset</w:t>
      </w:r>
    </w:p>
    <w:p w14:paraId="66114D5E" w14:textId="62E06B66" w:rsidR="00513084" w:rsidRPr="00FE48EA" w:rsidRDefault="00A574A5" w:rsidP="00FE48EA">
      <w:pPr>
        <w:spacing w:after="0" w:line="264" w:lineRule="atLeast"/>
        <w:jc w:val="both"/>
        <w:rPr>
          <w:lang w:val="en-US" w:eastAsia="zh-CN"/>
        </w:rPr>
      </w:pPr>
      <w:r w:rsidRPr="00FE48EA">
        <w:rPr>
          <w:rFonts w:hint="eastAsia"/>
          <w:lang w:val="en-US" w:eastAsia="zh-CN"/>
        </w:rPr>
        <w:t>Power</w:t>
      </w:r>
      <w:r w:rsidRPr="00FE48EA">
        <w:rPr>
          <w:lang w:val="en-US" w:eastAsia="zh-CN"/>
        </w:rPr>
        <w:t xml:space="preserve"> </w:t>
      </w:r>
      <w:r w:rsidRPr="00FE48EA">
        <w:rPr>
          <w:rFonts w:hint="eastAsia"/>
          <w:lang w:val="en-US" w:eastAsia="zh-CN"/>
        </w:rPr>
        <w:t>boosting</w:t>
      </w:r>
      <w:r w:rsidRPr="00FE48EA">
        <w:rPr>
          <w:lang w:val="en-US" w:eastAsia="zh-CN"/>
        </w:rPr>
        <w:t xml:space="preserve"> can be considered for coverage enhancement of LP-WUS/LP-SS, </w:t>
      </w:r>
      <w:r w:rsidRPr="00FE48EA">
        <w:rPr>
          <w:rFonts w:hint="eastAsia"/>
          <w:lang w:val="en-US" w:eastAsia="zh-CN"/>
        </w:rPr>
        <w:t>and</w:t>
      </w:r>
      <w:r w:rsidRPr="00FE48EA">
        <w:rPr>
          <w:lang w:val="en-US" w:eastAsia="zh-CN"/>
        </w:rPr>
        <w:t xml:space="preserve"> </w:t>
      </w:r>
      <w:r w:rsidRPr="00FE48EA">
        <w:rPr>
          <w:rFonts w:hint="eastAsia"/>
          <w:lang w:val="en-US" w:eastAsia="zh-CN"/>
        </w:rPr>
        <w:t>t</w:t>
      </w:r>
      <w:r w:rsidR="00E40163" w:rsidRPr="00FE48EA">
        <w:rPr>
          <w:lang w:val="en-US" w:eastAsia="zh-CN"/>
        </w:rPr>
        <w:t>he power offset</w:t>
      </w:r>
      <w:r w:rsidR="00DF7F34" w:rsidRPr="00FE48EA">
        <w:rPr>
          <w:lang w:val="en-US" w:eastAsia="zh-CN"/>
        </w:rPr>
        <w:t xml:space="preserve"> </w:t>
      </w:r>
      <m:oMath>
        <m:sSub>
          <m:sSubPr>
            <m:ctrlPr>
              <w:rPr>
                <w:rFonts w:ascii="Cambria Math" w:hAnsi="Cambria Math"/>
                <w:lang w:val="en-US" w:eastAsia="zh-CN"/>
              </w:rPr>
            </m:ctrlPr>
          </m:sSubPr>
          <m:e>
            <m:r>
              <w:rPr>
                <w:rFonts w:ascii="Cambria Math"/>
                <w:lang w:val="en-US" w:eastAsia="zh-CN"/>
              </w:rPr>
              <m:t>Δ</m:t>
            </m:r>
          </m:e>
          <m:sub>
            <m:r>
              <w:rPr>
                <w:rFonts w:ascii="Cambria Math"/>
                <w:lang w:val="en-US" w:eastAsia="zh-CN"/>
              </w:rPr>
              <m:t>offset</m:t>
            </m:r>
          </m:sub>
        </m:sSub>
      </m:oMath>
      <w:r w:rsidR="00E40163" w:rsidRPr="00FE48EA">
        <w:rPr>
          <w:lang w:val="en-US" w:eastAsia="zh-CN"/>
        </w:rPr>
        <w:t xml:space="preserve"> of LP-SS</w:t>
      </w:r>
      <w:r w:rsidR="004F5D20" w:rsidRPr="00FE48EA">
        <w:rPr>
          <w:lang w:val="en-US" w:eastAsia="zh-CN"/>
        </w:rPr>
        <w:t>/LP-WUS</w:t>
      </w:r>
      <w:r w:rsidR="00E40163" w:rsidRPr="00FE48EA">
        <w:rPr>
          <w:lang w:val="en-US" w:eastAsia="zh-CN"/>
        </w:rPr>
        <w:t xml:space="preserve"> compared to </w:t>
      </w:r>
      <w:r w:rsidR="00B1033C" w:rsidRPr="00FE48EA">
        <w:rPr>
          <w:rFonts w:hint="eastAsia"/>
          <w:lang w:val="en-US" w:eastAsia="zh-CN"/>
        </w:rPr>
        <w:t>the</w:t>
      </w:r>
      <w:r w:rsidR="00B1033C" w:rsidRPr="00FE48EA">
        <w:rPr>
          <w:lang w:val="en-US" w:eastAsia="zh-CN"/>
        </w:rPr>
        <w:t xml:space="preserve"> </w:t>
      </w:r>
      <w:r w:rsidR="00B1033C" w:rsidRPr="00FE48EA">
        <w:rPr>
          <w:rFonts w:hint="eastAsia"/>
          <w:lang w:val="en-US" w:eastAsia="zh-CN"/>
        </w:rPr>
        <w:t>power</w:t>
      </w:r>
      <w:r w:rsidR="00B1033C" w:rsidRPr="00FE48EA">
        <w:rPr>
          <w:lang w:val="en-US" w:eastAsia="zh-CN"/>
        </w:rPr>
        <w:t xml:space="preserve"> </w:t>
      </w:r>
      <w:r w:rsidR="00B1033C" w:rsidRPr="00FE48EA">
        <w:rPr>
          <w:rFonts w:hint="eastAsia"/>
          <w:lang w:val="en-US" w:eastAsia="zh-CN"/>
        </w:rPr>
        <w:t>of</w:t>
      </w:r>
      <w:r w:rsidR="00B1033C" w:rsidRPr="00FE48EA">
        <w:rPr>
          <w:lang w:val="en-US" w:eastAsia="zh-CN"/>
        </w:rPr>
        <w:t xml:space="preserve"> </w:t>
      </w:r>
      <w:r w:rsidR="00E40163" w:rsidRPr="00FE48EA">
        <w:rPr>
          <w:lang w:val="en-US" w:eastAsia="zh-CN"/>
        </w:rPr>
        <w:t>SSB</w:t>
      </w:r>
      <w:r w:rsidR="00B1033C" w:rsidRPr="00FE48EA">
        <w:rPr>
          <w:lang w:val="en-US" w:eastAsia="zh-CN"/>
        </w:rPr>
        <w:t xml:space="preserve"> can be </w:t>
      </w:r>
      <w:r w:rsidR="002A0A9A" w:rsidRPr="00FE48EA">
        <w:rPr>
          <w:lang w:val="en-US" w:eastAsia="zh-CN"/>
        </w:rPr>
        <w:t>configured for better/sufficient link performance of LP-SS/LP-WUS detection</w:t>
      </w:r>
      <w:r w:rsidR="00B1033C" w:rsidRPr="00FE48EA">
        <w:rPr>
          <w:lang w:val="en-US" w:eastAsia="zh-CN"/>
        </w:rPr>
        <w:t xml:space="preserve">. </w:t>
      </w:r>
      <w:r w:rsidRPr="00FE48EA">
        <w:rPr>
          <w:lang w:val="en-US" w:eastAsia="zh-CN"/>
        </w:rPr>
        <w:lastRenderedPageBreak/>
        <w:t xml:space="preserve">UE can also estimate the receiving performance of LP-WUS/LP-SS based on the power offset thus determine whether to </w:t>
      </w:r>
      <w:r w:rsidRPr="00FE48EA">
        <w:rPr>
          <w:rFonts w:hint="eastAsia"/>
          <w:lang w:val="en-US" w:eastAsia="zh-CN"/>
        </w:rPr>
        <w:t>activate</w:t>
      </w:r>
      <w:r w:rsidRPr="00FE48EA">
        <w:rPr>
          <w:lang w:val="en-US" w:eastAsia="zh-CN"/>
        </w:rPr>
        <w:t xml:space="preserve"> LR. </w:t>
      </w:r>
    </w:p>
    <w:p w14:paraId="19004BDF" w14:textId="77777777" w:rsidR="00AF10AE" w:rsidRPr="00AF10AE" w:rsidRDefault="000F676D" w:rsidP="008C7253">
      <w:pPr>
        <w:spacing w:afterLines="50" w:line="264" w:lineRule="atLeast"/>
        <w:jc w:val="both"/>
        <w:rPr>
          <w:b/>
          <w:i/>
          <w:lang w:eastAsia="zh-CN"/>
        </w:rPr>
      </w:pPr>
      <w:r w:rsidRPr="000F676D">
        <w:rPr>
          <w:rFonts w:hint="eastAsia"/>
          <w:b/>
          <w:i/>
          <w:lang w:eastAsia="zh-CN"/>
        </w:rPr>
        <w:t>P</w:t>
      </w:r>
      <w:r w:rsidRPr="000F676D">
        <w:rPr>
          <w:b/>
          <w:i/>
          <w:lang w:eastAsia="zh-CN"/>
        </w:rPr>
        <w:t xml:space="preserve">roposal </w:t>
      </w:r>
      <w:r w:rsidR="002C298C">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3B6B5C70" w14:textId="77777777" w:rsidR="002D343E" w:rsidRPr="000634A6" w:rsidRDefault="002D343E" w:rsidP="00456700">
      <w:pPr>
        <w:pStyle w:val="1"/>
        <w:rPr>
          <w:lang w:val="en-US" w:eastAsia="zh-CN"/>
        </w:rPr>
      </w:pPr>
      <w:r w:rsidRPr="000634A6">
        <w:rPr>
          <w:lang w:val="en-US" w:eastAsia="zh-CN"/>
        </w:rPr>
        <w:t>A</w:t>
      </w:r>
      <w:r w:rsidRPr="000634A6">
        <w:rPr>
          <w:rFonts w:hint="eastAsia"/>
          <w:lang w:val="en-US" w:eastAsia="zh-CN"/>
        </w:rPr>
        <w:t>ctivation/</w:t>
      </w:r>
      <w:r w:rsidRPr="000634A6">
        <w:rPr>
          <w:lang w:val="en-US" w:eastAsia="zh-CN"/>
        </w:rPr>
        <w:t xml:space="preserve">deactivation </w:t>
      </w:r>
      <w:r w:rsidRPr="000634A6">
        <w:rPr>
          <w:rFonts w:hint="eastAsia"/>
          <w:lang w:val="en-US" w:eastAsia="zh-CN"/>
        </w:rPr>
        <w:t>of</w:t>
      </w:r>
      <w:r w:rsidRPr="000634A6">
        <w:rPr>
          <w:lang w:val="en-US" w:eastAsia="zh-CN"/>
        </w:rPr>
        <w:t xml:space="preserve"> LP</w:t>
      </w:r>
      <w:r w:rsidR="002C298C" w:rsidRPr="000634A6">
        <w:rPr>
          <w:lang w:val="en-US" w:eastAsia="zh-CN"/>
        </w:rPr>
        <w:t>-</w:t>
      </w:r>
      <w:r w:rsidRPr="000634A6">
        <w:rPr>
          <w:lang w:val="en-US" w:eastAsia="zh-CN"/>
        </w:rPr>
        <w:t>WUS</w:t>
      </w:r>
      <w:r w:rsidR="002C298C" w:rsidRPr="000634A6">
        <w:rPr>
          <w:lang w:val="en-US" w:eastAsia="zh-CN"/>
        </w:rPr>
        <w:t>/LP-SS</w:t>
      </w:r>
      <w:r w:rsidRPr="000634A6">
        <w:rPr>
          <w:lang w:val="en-US" w:eastAsia="zh-CN"/>
        </w:rPr>
        <w:t xml:space="preserve"> </w:t>
      </w:r>
      <w:r w:rsidRPr="000634A6">
        <w:rPr>
          <w:rFonts w:hint="eastAsia"/>
          <w:lang w:val="en-US" w:eastAsia="zh-CN"/>
        </w:rPr>
        <w:t>monitoring</w:t>
      </w:r>
    </w:p>
    <w:p w14:paraId="20C617E5" w14:textId="744E27E2" w:rsidR="002D343E" w:rsidRDefault="002D343E" w:rsidP="002D343E">
      <w:pPr>
        <w:jc w:val="both"/>
        <w:rPr>
          <w:lang w:val="en-US" w:eastAsia="zh-CN"/>
        </w:rPr>
      </w:pPr>
      <w:r>
        <w:rPr>
          <w:lang w:val="en-US" w:eastAsia="zh-CN"/>
        </w:rPr>
        <w:t xml:space="preserve">After a RRC idle/inactive UE </w:t>
      </w:r>
      <w:r w:rsidR="002C298C">
        <w:rPr>
          <w:lang w:val="en-US" w:eastAsia="zh-CN"/>
        </w:rPr>
        <w:t>acquire</w:t>
      </w:r>
      <w:r w:rsidR="00FA58A0">
        <w:rPr>
          <w:lang w:val="en-US" w:eastAsia="zh-CN"/>
        </w:rPr>
        <w:t>s</w:t>
      </w:r>
      <w:r w:rsidR="002C298C">
        <w:rPr>
          <w:lang w:val="en-US" w:eastAsia="zh-CN"/>
        </w:rPr>
        <w:t xml:space="preserve"> the configuration of LP-WUS/LP-SS, the UE </w:t>
      </w:r>
      <w:r w:rsidR="002C298C">
        <w:rPr>
          <w:rFonts w:hint="eastAsia"/>
          <w:lang w:val="en-US" w:eastAsia="zh-CN"/>
        </w:rPr>
        <w:t>should</w:t>
      </w:r>
      <w:r w:rsidR="002C298C">
        <w:rPr>
          <w:lang w:val="en-US" w:eastAsia="zh-CN"/>
        </w:rPr>
        <w:t xml:space="preserve"> determine whether to activate or deactivate LP WUR </w:t>
      </w:r>
      <w:r w:rsidR="002C298C">
        <w:rPr>
          <w:rFonts w:hint="eastAsia"/>
          <w:lang w:val="en-US" w:eastAsia="zh-CN"/>
        </w:rPr>
        <w:t>for</w:t>
      </w:r>
      <w:r w:rsidR="002C298C">
        <w:rPr>
          <w:lang w:val="en-US" w:eastAsia="zh-CN"/>
        </w:rPr>
        <w:t xml:space="preserve"> LP-WUS/LP-SS </w:t>
      </w:r>
      <w:r w:rsidR="002C298C">
        <w:rPr>
          <w:rFonts w:hint="eastAsia"/>
          <w:lang w:val="en-US" w:eastAsia="zh-CN"/>
        </w:rPr>
        <w:t>monitoring.</w:t>
      </w:r>
      <w:r w:rsidR="002C298C">
        <w:rPr>
          <w:lang w:val="en-US" w:eastAsia="zh-CN"/>
        </w:rPr>
        <w:t xml:space="preserve"> The following three alternatives are discussed in R18 SI,</w:t>
      </w:r>
    </w:p>
    <w:p w14:paraId="6A8F728C" w14:textId="77777777" w:rsidR="002C298C" w:rsidRPr="00B87720" w:rsidRDefault="002C298C" w:rsidP="00194C58">
      <w:pPr>
        <w:numPr>
          <w:ilvl w:val="0"/>
          <w:numId w:val="14"/>
        </w:numPr>
        <w:overflowPunct/>
        <w:adjustRightInd/>
        <w:spacing w:after="0"/>
        <w:jc w:val="both"/>
        <w:textAlignment w:val="auto"/>
        <w:rPr>
          <w:i/>
          <w:iCs/>
          <w:lang w:eastAsia="ko-KR"/>
        </w:rPr>
      </w:pPr>
      <w:r w:rsidRPr="00B87720">
        <w:rPr>
          <w:i/>
          <w:iCs/>
          <w:lang w:eastAsia="ko-KR"/>
        </w:rPr>
        <w:t xml:space="preserve">Alt 1a: </w:t>
      </w:r>
    </w:p>
    <w:p w14:paraId="1C2A5435" w14:textId="77777777" w:rsidR="002C298C" w:rsidRPr="00B87720" w:rsidRDefault="002C298C" w:rsidP="00194C58">
      <w:pPr>
        <w:numPr>
          <w:ilvl w:val="1"/>
          <w:numId w:val="14"/>
        </w:numPr>
        <w:overflowPunct/>
        <w:adjustRightInd/>
        <w:spacing w:after="0"/>
        <w:jc w:val="both"/>
        <w:textAlignment w:val="auto"/>
        <w:rPr>
          <w:i/>
          <w:iCs/>
          <w:lang w:val="en-US" w:eastAsia="x-none"/>
        </w:rPr>
      </w:pPr>
      <w:r w:rsidRPr="00B87720">
        <w:rPr>
          <w:i/>
          <w:iCs/>
          <w:lang w:val="en-US" w:eastAsia="ko-KR"/>
        </w:rPr>
        <w:t>gNB transmits legacy paging indication and LP-WUS</w:t>
      </w:r>
    </w:p>
    <w:p w14:paraId="1EED2596" w14:textId="77777777" w:rsidR="002C298C" w:rsidRPr="00B87720" w:rsidRDefault="002C298C" w:rsidP="00194C58">
      <w:pPr>
        <w:numPr>
          <w:ilvl w:val="1"/>
          <w:numId w:val="14"/>
        </w:numPr>
        <w:overflowPunct/>
        <w:adjustRightInd/>
        <w:spacing w:after="0"/>
        <w:jc w:val="both"/>
        <w:textAlignment w:val="auto"/>
        <w:rPr>
          <w:i/>
          <w:iCs/>
          <w:lang w:val="en-US" w:eastAsia="ko-KR"/>
        </w:rPr>
      </w:pPr>
      <w:bookmarkStart w:id="2" w:name="_Hlk141347496"/>
      <w:r w:rsidRPr="00B87720">
        <w:rPr>
          <w:i/>
          <w:iCs/>
          <w:lang w:val="en-US" w:eastAsia="ko-KR"/>
        </w:rPr>
        <w:t>UE activation and/or deactivation of LP-WUS monitoring is up to UE implementation</w:t>
      </w:r>
      <w:bookmarkEnd w:id="2"/>
      <w:r w:rsidRPr="00B87720">
        <w:rPr>
          <w:i/>
          <w:iCs/>
          <w:lang w:val="en-US" w:eastAsia="ko-KR"/>
        </w:rPr>
        <w:t>.</w:t>
      </w:r>
    </w:p>
    <w:p w14:paraId="0AC7A50A" w14:textId="77777777" w:rsidR="002C298C" w:rsidRPr="00B87720" w:rsidRDefault="002C298C" w:rsidP="00194C58">
      <w:pPr>
        <w:numPr>
          <w:ilvl w:val="1"/>
          <w:numId w:val="14"/>
        </w:numPr>
        <w:overflowPunct/>
        <w:adjustRightInd/>
        <w:spacing w:after="0"/>
        <w:jc w:val="both"/>
        <w:textAlignment w:val="auto"/>
        <w:rPr>
          <w:i/>
          <w:iCs/>
          <w:lang w:val="en-US" w:eastAsia="ko-KR"/>
        </w:rPr>
      </w:pPr>
      <w:r w:rsidRPr="00B87720">
        <w:rPr>
          <w:i/>
          <w:iCs/>
          <w:lang w:val="en-US" w:eastAsia="ko-KR"/>
        </w:rPr>
        <w:t>This behavior may apply based on channel condition, e.g. when coverage is sufficient/insufficient.</w:t>
      </w:r>
    </w:p>
    <w:p w14:paraId="2813374B" w14:textId="77777777" w:rsidR="002C298C" w:rsidRPr="00B87720" w:rsidRDefault="002C298C" w:rsidP="00194C58">
      <w:pPr>
        <w:numPr>
          <w:ilvl w:val="0"/>
          <w:numId w:val="14"/>
        </w:numPr>
        <w:overflowPunct/>
        <w:adjustRightInd/>
        <w:spacing w:after="0"/>
        <w:jc w:val="both"/>
        <w:textAlignment w:val="auto"/>
        <w:rPr>
          <w:i/>
          <w:iCs/>
          <w:lang w:val="en-US" w:eastAsia="x-none"/>
        </w:rPr>
      </w:pPr>
      <w:r w:rsidRPr="00B87720">
        <w:rPr>
          <w:i/>
          <w:iCs/>
          <w:lang w:val="en-US" w:eastAsia="ko-KR"/>
        </w:rPr>
        <w:t xml:space="preserve">Alt 1b: </w:t>
      </w:r>
    </w:p>
    <w:p w14:paraId="043CF6BE" w14:textId="77777777" w:rsidR="002C298C" w:rsidRPr="00B87720" w:rsidRDefault="002C298C" w:rsidP="00194C58">
      <w:pPr>
        <w:numPr>
          <w:ilvl w:val="1"/>
          <w:numId w:val="14"/>
        </w:numPr>
        <w:overflowPunct/>
        <w:adjustRightInd/>
        <w:spacing w:after="0"/>
        <w:jc w:val="both"/>
        <w:textAlignment w:val="auto"/>
        <w:rPr>
          <w:i/>
          <w:iCs/>
          <w:lang w:val="en-US" w:eastAsia="x-none"/>
        </w:rPr>
      </w:pPr>
      <w:r w:rsidRPr="00B87720">
        <w:rPr>
          <w:i/>
          <w:iCs/>
          <w:lang w:val="en-US" w:eastAsia="ko-KR"/>
        </w:rPr>
        <w:t>gNB transmits legacy paging indication and LP-WUS</w:t>
      </w:r>
    </w:p>
    <w:p w14:paraId="31D276DF" w14:textId="77777777" w:rsidR="002C298C" w:rsidRPr="00B87720" w:rsidRDefault="002C298C" w:rsidP="00194C58">
      <w:pPr>
        <w:numPr>
          <w:ilvl w:val="1"/>
          <w:numId w:val="14"/>
        </w:numPr>
        <w:overflowPunct/>
        <w:adjustRightInd/>
        <w:spacing w:after="0"/>
        <w:textAlignment w:val="auto"/>
        <w:rPr>
          <w:i/>
          <w:iCs/>
          <w:lang w:val="en-US" w:eastAsia="x-none"/>
        </w:rPr>
      </w:pPr>
      <w:r w:rsidRPr="00B87720">
        <w:rPr>
          <w:i/>
          <w:iCs/>
          <w:lang w:val="en-US" w:eastAsia="ko-KR"/>
        </w:rPr>
        <w:t>UE activation and/or deactivation of LP-WUS monitoring is based on preconfigured criteria</w:t>
      </w:r>
    </w:p>
    <w:p w14:paraId="7227040D" w14:textId="77777777" w:rsidR="002C298C" w:rsidRPr="00B87720" w:rsidRDefault="002C298C" w:rsidP="00194C58">
      <w:pPr>
        <w:numPr>
          <w:ilvl w:val="1"/>
          <w:numId w:val="14"/>
        </w:numPr>
        <w:overflowPunct/>
        <w:adjustRightInd/>
        <w:spacing w:after="0"/>
        <w:jc w:val="both"/>
        <w:textAlignment w:val="auto"/>
        <w:rPr>
          <w:i/>
          <w:iCs/>
          <w:lang w:val="en-US" w:eastAsia="ko-KR"/>
        </w:rPr>
      </w:pPr>
      <w:r w:rsidRPr="00B87720">
        <w:rPr>
          <w:i/>
          <w:iCs/>
          <w:lang w:val="en-US" w:eastAsia="ko-KR"/>
        </w:rPr>
        <w:t>This behavior may apply based on channel condition, e.g. when coverage is sufficient/insufficient.</w:t>
      </w:r>
    </w:p>
    <w:p w14:paraId="5DD36C05" w14:textId="77777777" w:rsidR="002C298C" w:rsidRPr="00B87720" w:rsidRDefault="002C298C" w:rsidP="00194C58">
      <w:pPr>
        <w:numPr>
          <w:ilvl w:val="0"/>
          <w:numId w:val="14"/>
        </w:numPr>
        <w:overflowPunct/>
        <w:adjustRightInd/>
        <w:spacing w:after="0"/>
        <w:jc w:val="both"/>
        <w:textAlignment w:val="auto"/>
        <w:rPr>
          <w:i/>
          <w:iCs/>
          <w:lang w:val="en-US" w:eastAsia="ko-KR"/>
        </w:rPr>
      </w:pPr>
      <w:r w:rsidRPr="00B87720">
        <w:rPr>
          <w:i/>
          <w:iCs/>
          <w:lang w:val="en-US" w:eastAsia="ko-KR"/>
        </w:rPr>
        <w:t xml:space="preserve">Alt 2: </w:t>
      </w:r>
    </w:p>
    <w:p w14:paraId="12E3DB0E" w14:textId="77777777" w:rsidR="002C298C" w:rsidRPr="00B87720" w:rsidRDefault="002C298C" w:rsidP="00194C58">
      <w:pPr>
        <w:numPr>
          <w:ilvl w:val="1"/>
          <w:numId w:val="14"/>
        </w:numPr>
        <w:overflowPunct/>
        <w:adjustRightInd/>
        <w:spacing w:after="0"/>
        <w:jc w:val="both"/>
        <w:textAlignment w:val="auto"/>
        <w:rPr>
          <w:i/>
          <w:iCs/>
          <w:lang w:val="en-US" w:eastAsia="ko-KR"/>
        </w:rPr>
      </w:pPr>
      <w:r w:rsidRPr="00B87720">
        <w:rPr>
          <w:i/>
          <w:iCs/>
          <w:lang w:val="en-US" w:eastAsia="ko-KR"/>
        </w:rPr>
        <w:t>activation and/or deactivation of LP-WUS monitoring in a cell is based on signalling.</w:t>
      </w:r>
    </w:p>
    <w:p w14:paraId="4A575664" w14:textId="7310C3A2" w:rsidR="002C298C" w:rsidRPr="007D6EB7" w:rsidRDefault="002C298C" w:rsidP="002C298C">
      <w:pPr>
        <w:spacing w:line="264" w:lineRule="atLeast"/>
        <w:jc w:val="both"/>
        <w:rPr>
          <w:lang w:eastAsia="zh-CN"/>
        </w:rPr>
      </w:pPr>
      <w:r w:rsidRPr="007D6EB7">
        <w:rPr>
          <w:lang w:val="en-US" w:eastAsia="zh-CN"/>
        </w:rPr>
        <w:t>For Alt 2, whether UE will apply t</w:t>
      </w:r>
      <w:r w:rsidRPr="007D6EB7">
        <w:rPr>
          <w:lang w:eastAsia="zh-CN"/>
        </w:rPr>
        <w:t>he LP WUS monitoring mechanism or not is based on gNB signalling, and some company propose it can be based on RRC release signalling. T</w:t>
      </w:r>
      <w:r w:rsidRPr="007D6EB7">
        <w:rPr>
          <w:rFonts w:hint="eastAsia"/>
          <w:lang w:eastAsia="zh-CN"/>
        </w:rPr>
        <w:t>he</w:t>
      </w:r>
      <w:r w:rsidRPr="007D6EB7">
        <w:rPr>
          <w:lang w:eastAsia="zh-CN"/>
        </w:rPr>
        <w:t xml:space="preserve"> </w:t>
      </w:r>
      <w:r w:rsidRPr="007D6EB7">
        <w:rPr>
          <w:rFonts w:hint="eastAsia"/>
          <w:lang w:eastAsia="zh-CN"/>
        </w:rPr>
        <w:t>g</w:t>
      </w:r>
      <w:r w:rsidRPr="007D6EB7">
        <w:rPr>
          <w:lang w:eastAsia="zh-CN"/>
        </w:rPr>
        <w:t>NB can have clear information about the UE’</w:t>
      </w:r>
      <w:r w:rsidRPr="007D6EB7">
        <w:rPr>
          <w:rFonts w:hint="eastAsia"/>
          <w:lang w:eastAsia="zh-CN"/>
        </w:rPr>
        <w:t>s</w:t>
      </w:r>
      <w:r w:rsidRPr="007D6EB7">
        <w:rPr>
          <w:lang w:eastAsia="zh-CN"/>
        </w:rPr>
        <w:t xml:space="preserve"> channel quality </w:t>
      </w:r>
      <w:r w:rsidR="008D6EEF" w:rsidRPr="007D6EB7">
        <w:rPr>
          <w:lang w:eastAsia="zh-CN"/>
        </w:rPr>
        <w:t>at the moment</w:t>
      </w:r>
      <w:r w:rsidR="007D6EB7" w:rsidRPr="007D6EB7">
        <w:rPr>
          <w:lang w:eastAsia="zh-CN"/>
        </w:rPr>
        <w:t xml:space="preserve"> </w:t>
      </w:r>
      <w:r w:rsidRPr="007D6EB7">
        <w:rPr>
          <w:lang w:eastAsia="zh-CN"/>
        </w:rPr>
        <w:t xml:space="preserve">when it is released, for example, the channel quality of the UE </w:t>
      </w:r>
      <w:r w:rsidRPr="007D6EB7">
        <w:rPr>
          <w:rFonts w:hint="eastAsia"/>
          <w:lang w:eastAsia="zh-CN"/>
        </w:rPr>
        <w:t>is</w:t>
      </w:r>
      <w:r w:rsidRPr="007D6EB7">
        <w:rPr>
          <w:lang w:eastAsia="zh-CN"/>
        </w:rPr>
        <w:t xml:space="preserve"> </w:t>
      </w:r>
      <w:r w:rsidRPr="007D6EB7">
        <w:rPr>
          <w:rFonts w:hint="eastAsia"/>
          <w:lang w:eastAsia="zh-CN"/>
        </w:rPr>
        <w:t>not</w:t>
      </w:r>
      <w:r w:rsidRPr="007D6EB7">
        <w:rPr>
          <w:lang w:eastAsia="zh-CN"/>
        </w:rPr>
        <w:t xml:space="preserve"> good and gNB decide to </w:t>
      </w:r>
      <w:r w:rsidRPr="007D6EB7">
        <w:rPr>
          <w:rFonts w:hint="eastAsia"/>
          <w:lang w:eastAsia="zh-CN"/>
        </w:rPr>
        <w:t>de</w:t>
      </w:r>
      <w:r w:rsidRPr="007D6EB7">
        <w:rPr>
          <w:lang w:eastAsia="zh-CN"/>
        </w:rPr>
        <w:t xml:space="preserve">activate LP WUS monitoring for the UE. But after the RRC </w:t>
      </w:r>
      <w:r w:rsidRPr="007D6EB7">
        <w:rPr>
          <w:rFonts w:hint="eastAsia"/>
          <w:lang w:eastAsia="zh-CN"/>
        </w:rPr>
        <w:t>release</w:t>
      </w:r>
      <w:r w:rsidRPr="007D6EB7">
        <w:rPr>
          <w:lang w:eastAsia="zh-CN"/>
        </w:rPr>
        <w:t xml:space="preserve">, UE </w:t>
      </w:r>
      <w:r w:rsidRPr="007D6EB7">
        <w:rPr>
          <w:rFonts w:hint="eastAsia"/>
          <w:lang w:eastAsia="zh-CN"/>
        </w:rPr>
        <w:t>may</w:t>
      </w:r>
      <w:r w:rsidRPr="007D6EB7">
        <w:rPr>
          <w:lang w:eastAsia="zh-CN"/>
        </w:rPr>
        <w:t xml:space="preserve"> wander and have </w:t>
      </w:r>
      <w:r w:rsidRPr="007D6EB7">
        <w:rPr>
          <w:rFonts w:hint="eastAsia"/>
          <w:lang w:eastAsia="zh-CN"/>
        </w:rPr>
        <w:t>good</w:t>
      </w:r>
      <w:r w:rsidRPr="007D6EB7">
        <w:rPr>
          <w:lang w:eastAsia="zh-CN"/>
        </w:rPr>
        <w:t xml:space="preserve"> channel quality</w:t>
      </w:r>
      <w:r w:rsidRPr="007D6EB7">
        <w:rPr>
          <w:rFonts w:hint="eastAsia"/>
          <w:lang w:eastAsia="zh-CN"/>
        </w:rPr>
        <w:t>,</w:t>
      </w:r>
      <w:r w:rsidRPr="007D6EB7">
        <w:rPr>
          <w:lang w:eastAsia="zh-CN"/>
        </w:rPr>
        <w:t xml:space="preserve"> but to obey the gNB’s </w:t>
      </w:r>
      <w:r w:rsidRPr="007D6EB7">
        <w:rPr>
          <w:rFonts w:hint="eastAsia"/>
          <w:lang w:eastAsia="zh-CN"/>
        </w:rPr>
        <w:t>indication,</w:t>
      </w:r>
      <w:r w:rsidRPr="007D6EB7">
        <w:rPr>
          <w:lang w:eastAsia="zh-CN"/>
        </w:rPr>
        <w:t xml:space="preserve"> the UE still can</w:t>
      </w:r>
      <w:r w:rsidR="007D6EB7">
        <w:rPr>
          <w:lang w:eastAsia="zh-CN"/>
        </w:rPr>
        <w:t xml:space="preserve"> </w:t>
      </w:r>
      <w:r w:rsidRPr="007D6EB7">
        <w:rPr>
          <w:lang w:eastAsia="zh-CN"/>
        </w:rPr>
        <w:t xml:space="preserve">not </w:t>
      </w:r>
      <w:r w:rsidR="007D6EB7" w:rsidRPr="007D6EB7">
        <w:rPr>
          <w:lang w:eastAsia="zh-CN"/>
        </w:rPr>
        <w:t xml:space="preserve">activate </w:t>
      </w:r>
      <w:r w:rsidRPr="007D6EB7">
        <w:rPr>
          <w:lang w:eastAsia="zh-CN"/>
        </w:rPr>
        <w:t xml:space="preserve">LP WUS monitoring, which will </w:t>
      </w:r>
      <w:r w:rsidRPr="007D6EB7">
        <w:rPr>
          <w:rFonts w:hint="eastAsia"/>
          <w:lang w:eastAsia="zh-CN"/>
        </w:rPr>
        <w:t>increase</w:t>
      </w:r>
      <w:r w:rsidRPr="007D6EB7">
        <w:rPr>
          <w:lang w:eastAsia="zh-CN"/>
        </w:rPr>
        <w:t xml:space="preserve"> UE power consumption.</w:t>
      </w:r>
      <w:r w:rsidR="007D6EB7" w:rsidRPr="007D6EB7">
        <w:rPr>
          <w:lang w:eastAsia="zh-CN"/>
        </w:rPr>
        <w:t xml:space="preserve"> So we do not think Alt 2 is a good solution</w:t>
      </w:r>
      <w:r w:rsidR="00C16605">
        <w:rPr>
          <w:lang w:eastAsia="zh-CN"/>
        </w:rPr>
        <w:t xml:space="preserve"> for RRC idle/inactive state</w:t>
      </w:r>
      <w:r w:rsidR="007D6EB7" w:rsidRPr="007D6EB7">
        <w:rPr>
          <w:lang w:eastAsia="zh-CN"/>
        </w:rPr>
        <w:t>.</w:t>
      </w:r>
      <w:r w:rsidR="000634A6">
        <w:rPr>
          <w:lang w:eastAsia="zh-CN"/>
        </w:rPr>
        <w:t xml:space="preserve"> </w:t>
      </w:r>
    </w:p>
    <w:p w14:paraId="6EDE8BBA" w14:textId="6AA358B3" w:rsidR="006A69E6" w:rsidRDefault="002C298C" w:rsidP="002C298C">
      <w:pPr>
        <w:spacing w:line="264" w:lineRule="atLeast"/>
        <w:jc w:val="both"/>
        <w:rPr>
          <w:lang w:eastAsia="zh-CN"/>
        </w:rPr>
      </w:pPr>
      <w:r w:rsidRPr="007D6EB7">
        <w:rPr>
          <w:rFonts w:hint="eastAsia"/>
          <w:lang w:eastAsia="zh-CN"/>
        </w:rPr>
        <w:t>A</w:t>
      </w:r>
      <w:r w:rsidRPr="007D6EB7">
        <w:rPr>
          <w:lang w:eastAsia="zh-CN"/>
        </w:rPr>
        <w:t xml:space="preserve">lt 1a/1b is better for UE power saving since UE can decide </w:t>
      </w:r>
      <w:r w:rsidR="007D6EB7">
        <w:rPr>
          <w:lang w:eastAsia="zh-CN"/>
        </w:rPr>
        <w:t>to</w:t>
      </w:r>
      <w:r w:rsidR="0090709A">
        <w:rPr>
          <w:lang w:eastAsia="zh-CN"/>
        </w:rPr>
        <w:t xml:space="preserve"> activate/deactivate</w:t>
      </w:r>
      <w:r w:rsidRPr="007D6EB7">
        <w:rPr>
          <w:lang w:eastAsia="zh-CN"/>
        </w:rPr>
        <w:t xml:space="preserve"> LP WUS monitoring mechanism based on actual channel condition flexibly</w:t>
      </w:r>
      <w:r w:rsidR="00892C03">
        <w:rPr>
          <w:lang w:eastAsia="zh-CN"/>
        </w:rPr>
        <w:t>,</w:t>
      </w:r>
      <w:r w:rsidRPr="007D6EB7">
        <w:rPr>
          <w:lang w:eastAsia="zh-CN"/>
        </w:rPr>
        <w:t xml:space="preserve"> </w:t>
      </w:r>
      <w:r w:rsidR="00892C03">
        <w:rPr>
          <w:lang w:eastAsia="zh-CN"/>
        </w:rPr>
        <w:t>a</w:t>
      </w:r>
      <w:r w:rsidRPr="007D6EB7">
        <w:rPr>
          <w:lang w:eastAsia="zh-CN"/>
        </w:rPr>
        <w:t xml:space="preserve">nd Alt 1b </w:t>
      </w:r>
      <w:r w:rsidR="00892C03">
        <w:rPr>
          <w:lang w:eastAsia="zh-CN"/>
        </w:rPr>
        <w:t>seems a better solution that UE behaviour is specified</w:t>
      </w:r>
      <w:r w:rsidRPr="007D6EB7">
        <w:rPr>
          <w:lang w:eastAsia="zh-CN"/>
        </w:rPr>
        <w:t>.</w:t>
      </w:r>
      <w:r>
        <w:rPr>
          <w:lang w:eastAsia="zh-CN"/>
        </w:rPr>
        <w:t xml:space="preserve"> </w:t>
      </w:r>
      <w:r w:rsidR="000634A6">
        <w:rPr>
          <w:rFonts w:hint="eastAsia"/>
          <w:lang w:eastAsia="zh-CN"/>
        </w:rPr>
        <w:t>Alt</w:t>
      </w:r>
      <w:r w:rsidR="000634A6">
        <w:rPr>
          <w:lang w:eastAsia="zh-CN"/>
        </w:rPr>
        <w:t xml:space="preserve"> 1a/1b may need to be further elaborated since a UE may operate in multiple modes, </w:t>
      </w:r>
      <w:r w:rsidR="00512227">
        <w:rPr>
          <w:lang w:eastAsia="zh-CN"/>
        </w:rPr>
        <w:t>e.g.,</w:t>
      </w:r>
      <w:r w:rsidR="000634A6">
        <w:rPr>
          <w:lang w:eastAsia="zh-CN"/>
        </w:rPr>
        <w:t xml:space="preserve"> RRM full offloading to LR, RRM relaxation for MR assisted by LR, RRM by MR only.</w:t>
      </w:r>
    </w:p>
    <w:p w14:paraId="1A7A367C" w14:textId="77777777" w:rsidR="00A52815" w:rsidRPr="006A69E6" w:rsidRDefault="00A52815" w:rsidP="006A69E6">
      <w:pPr>
        <w:spacing w:before="180" w:after="0" w:line="264" w:lineRule="atLeast"/>
        <w:jc w:val="both"/>
        <w:rPr>
          <w:b/>
          <w:bCs/>
          <w:u w:val="single"/>
          <w:lang w:val="en-US" w:eastAsia="zh-CN"/>
        </w:rPr>
      </w:pPr>
      <w:r w:rsidRPr="006A69E6">
        <w:rPr>
          <w:b/>
          <w:bCs/>
          <w:u w:val="single"/>
          <w:lang w:val="en-US" w:eastAsia="zh-CN"/>
        </w:rPr>
        <w:t>LR activation</w:t>
      </w:r>
    </w:p>
    <w:p w14:paraId="5966406C" w14:textId="7EA69935" w:rsidR="00512227" w:rsidRDefault="0090709A" w:rsidP="00512227">
      <w:pPr>
        <w:spacing w:line="264" w:lineRule="atLeast"/>
        <w:jc w:val="both"/>
        <w:rPr>
          <w:lang w:eastAsia="zh-CN"/>
        </w:rPr>
      </w:pPr>
      <w:r>
        <w:rPr>
          <w:lang w:eastAsia="zh-CN"/>
        </w:rPr>
        <w:t xml:space="preserve">UE can predict the reception performance of LR, based on the measurement </w:t>
      </w:r>
      <w:r>
        <w:rPr>
          <w:rFonts w:hint="eastAsia"/>
          <w:lang w:eastAsia="zh-CN"/>
        </w:rPr>
        <w:t>of</w:t>
      </w:r>
      <w:r>
        <w:rPr>
          <w:lang w:eastAsia="zh-CN"/>
        </w:rPr>
        <w:t xml:space="preserve"> SSB by MR</w:t>
      </w:r>
      <w:r>
        <w:rPr>
          <w:rFonts w:hint="eastAsia"/>
          <w:lang w:eastAsia="zh-CN"/>
        </w:rPr>
        <w:t>.</w:t>
      </w:r>
      <w:r>
        <w:rPr>
          <w:lang w:eastAsia="zh-CN"/>
        </w:rPr>
        <w:t xml:space="preserve"> </w:t>
      </w:r>
      <w:r w:rsidR="004D72C2">
        <w:rPr>
          <w:rFonts w:hint="eastAsia"/>
          <w:lang w:eastAsia="zh-CN"/>
        </w:rPr>
        <w:t>If</w:t>
      </w:r>
      <w:r w:rsidR="004D72C2">
        <w:rPr>
          <w:lang w:eastAsia="zh-CN"/>
        </w:rPr>
        <w:t xml:space="preserve"> </w:t>
      </w:r>
      <w:r w:rsidR="004D72C2">
        <w:rPr>
          <w:rFonts w:hint="eastAsia"/>
          <w:lang w:eastAsia="zh-CN"/>
        </w:rPr>
        <w:t>the</w:t>
      </w:r>
      <w:r w:rsidR="004D72C2">
        <w:rPr>
          <w:lang w:eastAsia="zh-CN"/>
        </w:rPr>
        <w:t xml:space="preserve"> </w:t>
      </w:r>
      <w:r w:rsidR="004D72C2">
        <w:rPr>
          <w:rFonts w:hint="eastAsia"/>
          <w:lang w:eastAsia="zh-CN"/>
        </w:rPr>
        <w:t>measurement</w:t>
      </w:r>
      <w:r w:rsidR="004D72C2">
        <w:rPr>
          <w:lang w:eastAsia="zh-CN"/>
        </w:rPr>
        <w:t xml:space="preserve"> </w:t>
      </w:r>
      <w:r w:rsidR="004D72C2">
        <w:rPr>
          <w:rFonts w:hint="eastAsia"/>
          <w:lang w:eastAsia="zh-CN"/>
        </w:rPr>
        <w:t>result</w:t>
      </w:r>
      <w:r w:rsidR="00D079C8">
        <w:rPr>
          <w:lang w:eastAsia="zh-CN"/>
        </w:rPr>
        <w:t xml:space="preserve">, e.g. </w:t>
      </w:r>
      <w:r w:rsidR="00D079C8" w:rsidRPr="007D6EB7">
        <w:rPr>
          <w:lang w:eastAsia="zh-CN"/>
        </w:rPr>
        <w:t>RSRP/RSRQ/RSSI</w:t>
      </w:r>
      <w:r w:rsidR="00D079C8">
        <w:rPr>
          <w:lang w:eastAsia="zh-CN"/>
        </w:rPr>
        <w:t>,</w:t>
      </w:r>
      <w:r w:rsidR="004D72C2">
        <w:rPr>
          <w:lang w:eastAsia="zh-CN"/>
        </w:rPr>
        <w:t xml:space="preserve"> </w:t>
      </w:r>
      <w:r w:rsidR="000A052F">
        <w:rPr>
          <w:rFonts w:hint="eastAsia"/>
          <w:lang w:eastAsia="zh-CN"/>
        </w:rPr>
        <w:t>of</w:t>
      </w:r>
      <w:r w:rsidR="000A052F">
        <w:rPr>
          <w:lang w:eastAsia="zh-CN"/>
        </w:rPr>
        <w:t xml:space="preserve"> SSB </w:t>
      </w:r>
      <w:r w:rsidR="000A052F">
        <w:rPr>
          <w:rFonts w:hint="eastAsia"/>
          <w:lang w:eastAsia="zh-CN"/>
        </w:rPr>
        <w:t>is</w:t>
      </w:r>
      <w:r w:rsidR="000A052F">
        <w:rPr>
          <w:lang w:eastAsia="zh-CN"/>
        </w:rPr>
        <w:t xml:space="preserve"> </w:t>
      </w:r>
      <w:r w:rsidR="000A052F">
        <w:rPr>
          <w:rFonts w:hint="eastAsia"/>
          <w:lang w:eastAsia="zh-CN"/>
        </w:rPr>
        <w:t>better</w:t>
      </w:r>
      <w:r w:rsidR="000A052F">
        <w:rPr>
          <w:lang w:eastAsia="zh-CN"/>
        </w:rPr>
        <w:t xml:space="preserve"> than a threshold, UE </w:t>
      </w:r>
      <w:r w:rsidR="000A052F">
        <w:rPr>
          <w:rFonts w:hint="eastAsia"/>
          <w:lang w:eastAsia="zh-CN"/>
        </w:rPr>
        <w:t>can</w:t>
      </w:r>
      <w:r w:rsidR="000A052F">
        <w:rPr>
          <w:lang w:eastAsia="zh-CN"/>
        </w:rPr>
        <w:t xml:space="preserve"> </w:t>
      </w:r>
      <w:r w:rsidR="000A052F">
        <w:rPr>
          <w:rFonts w:hint="eastAsia"/>
          <w:lang w:eastAsia="zh-CN"/>
        </w:rPr>
        <w:t>infer</w:t>
      </w:r>
      <w:r w:rsidR="000A052F">
        <w:rPr>
          <w:lang w:eastAsia="zh-CN"/>
        </w:rPr>
        <w:t xml:space="preserve"> </w:t>
      </w:r>
      <w:r w:rsidR="000A052F">
        <w:rPr>
          <w:rFonts w:hint="eastAsia"/>
          <w:lang w:eastAsia="zh-CN"/>
        </w:rPr>
        <w:t>that</w:t>
      </w:r>
      <w:r w:rsidR="000A052F">
        <w:rPr>
          <w:lang w:eastAsia="zh-CN"/>
        </w:rPr>
        <w:t xml:space="preserve"> </w:t>
      </w:r>
      <w:r w:rsidR="000A052F">
        <w:rPr>
          <w:rFonts w:hint="eastAsia"/>
          <w:lang w:eastAsia="zh-CN"/>
        </w:rPr>
        <w:t>the</w:t>
      </w:r>
      <w:r w:rsidR="000A052F">
        <w:rPr>
          <w:lang w:eastAsia="zh-CN"/>
        </w:rPr>
        <w:t xml:space="preserve"> </w:t>
      </w:r>
      <w:r w:rsidR="000A052F">
        <w:rPr>
          <w:rFonts w:hint="eastAsia"/>
          <w:lang w:eastAsia="zh-CN"/>
        </w:rPr>
        <w:t>reception</w:t>
      </w:r>
      <w:r w:rsidR="000A052F">
        <w:rPr>
          <w:lang w:eastAsia="zh-CN"/>
        </w:rPr>
        <w:t xml:space="preserve"> </w:t>
      </w:r>
      <w:r w:rsidR="000A052F">
        <w:rPr>
          <w:rFonts w:hint="eastAsia"/>
          <w:lang w:eastAsia="zh-CN"/>
        </w:rPr>
        <w:t>performance</w:t>
      </w:r>
      <w:r w:rsidR="000A052F">
        <w:rPr>
          <w:lang w:eastAsia="zh-CN"/>
        </w:rPr>
        <w:t xml:space="preserve"> </w:t>
      </w:r>
      <w:r w:rsidR="000A052F">
        <w:rPr>
          <w:rFonts w:hint="eastAsia"/>
          <w:lang w:eastAsia="zh-CN"/>
        </w:rPr>
        <w:t>of</w:t>
      </w:r>
      <w:r w:rsidR="000A052F">
        <w:rPr>
          <w:lang w:eastAsia="zh-CN"/>
        </w:rPr>
        <w:t xml:space="preserve"> LP-SS </w:t>
      </w:r>
      <w:r w:rsidR="000A052F">
        <w:rPr>
          <w:rFonts w:hint="eastAsia"/>
          <w:lang w:eastAsia="zh-CN"/>
        </w:rPr>
        <w:t>is</w:t>
      </w:r>
      <w:r w:rsidR="000A052F">
        <w:rPr>
          <w:lang w:eastAsia="zh-CN"/>
        </w:rPr>
        <w:t xml:space="preserve"> </w:t>
      </w:r>
      <w:r w:rsidR="000A052F">
        <w:rPr>
          <w:rFonts w:hint="eastAsia"/>
          <w:lang w:eastAsia="zh-CN"/>
        </w:rPr>
        <w:t>good</w:t>
      </w:r>
      <w:r w:rsidR="000A052F">
        <w:rPr>
          <w:lang w:eastAsia="zh-CN"/>
        </w:rPr>
        <w:t xml:space="preserve"> </w:t>
      </w:r>
      <w:r w:rsidR="000A052F">
        <w:rPr>
          <w:rFonts w:hint="eastAsia"/>
          <w:lang w:eastAsia="zh-CN"/>
        </w:rPr>
        <w:t>enough</w:t>
      </w:r>
      <w:r w:rsidR="000A052F">
        <w:rPr>
          <w:lang w:eastAsia="zh-CN"/>
        </w:rPr>
        <w:t xml:space="preserve"> </w:t>
      </w:r>
      <w:r w:rsidR="000A052F">
        <w:rPr>
          <w:rFonts w:hint="eastAsia"/>
          <w:lang w:eastAsia="zh-CN"/>
        </w:rPr>
        <w:t>for</w:t>
      </w:r>
      <w:r w:rsidR="000A052F">
        <w:rPr>
          <w:lang w:eastAsia="zh-CN"/>
        </w:rPr>
        <w:t xml:space="preserve"> </w:t>
      </w:r>
      <w:r w:rsidR="000A052F">
        <w:rPr>
          <w:rFonts w:hint="eastAsia"/>
          <w:lang w:eastAsia="zh-CN"/>
        </w:rPr>
        <w:t>synchronization</w:t>
      </w:r>
      <w:r w:rsidR="000A052F">
        <w:rPr>
          <w:lang w:eastAsia="zh-CN"/>
        </w:rPr>
        <w:t xml:space="preserve"> </w:t>
      </w:r>
      <w:r w:rsidR="000A052F">
        <w:rPr>
          <w:rFonts w:hint="eastAsia"/>
          <w:lang w:eastAsia="zh-CN"/>
        </w:rPr>
        <w:t>and</w:t>
      </w:r>
      <w:r w:rsidR="000A052F">
        <w:rPr>
          <w:lang w:eastAsia="zh-CN"/>
        </w:rPr>
        <w:t xml:space="preserve"> RRM measurement, and the detection performance of LP WUS is also good enough to achieve BLER</w:t>
      </w:r>
      <w:r w:rsidR="00D079C8" w:rsidRPr="00D079C8">
        <w:rPr>
          <w:lang w:eastAsia="zh-CN"/>
        </w:rPr>
        <w:t xml:space="preserve"> </w:t>
      </w:r>
      <w:r w:rsidR="00D079C8">
        <w:rPr>
          <w:lang w:eastAsia="zh-CN"/>
        </w:rPr>
        <w:t>target</w:t>
      </w:r>
      <w:r w:rsidR="000A052F">
        <w:rPr>
          <w:lang w:eastAsia="zh-CN"/>
        </w:rPr>
        <w:t>.</w:t>
      </w:r>
      <w:r w:rsidR="00D079C8">
        <w:rPr>
          <w:lang w:eastAsia="zh-CN"/>
        </w:rPr>
        <w:t xml:space="preserve"> The</w:t>
      </w:r>
      <w:r w:rsidR="000A052F">
        <w:rPr>
          <w:lang w:eastAsia="zh-CN"/>
        </w:rPr>
        <w:t xml:space="preserve"> </w:t>
      </w:r>
      <w:r w:rsidR="00D079C8">
        <w:rPr>
          <w:lang w:eastAsia="zh-CN"/>
        </w:rPr>
        <w:t xml:space="preserve">threshold is related to LR sensitivity and also other factors </w:t>
      </w:r>
      <w:r w:rsidR="00C16605">
        <w:rPr>
          <w:lang w:eastAsia="zh-CN"/>
        </w:rPr>
        <w:t xml:space="preserve">such as </w:t>
      </w:r>
      <w:r w:rsidR="00D079C8">
        <w:rPr>
          <w:lang w:eastAsia="zh-CN"/>
        </w:rPr>
        <w:t xml:space="preserve">the power offset of </w:t>
      </w:r>
      <w:r w:rsidR="00923C98">
        <w:rPr>
          <w:lang w:eastAsia="zh-CN"/>
        </w:rPr>
        <w:t xml:space="preserve">LP-SS/LP-WUS compared to SSB, </w:t>
      </w:r>
      <w:r w:rsidR="00923C98">
        <w:rPr>
          <w:rFonts w:hint="eastAsia"/>
          <w:lang w:eastAsia="zh-CN"/>
        </w:rPr>
        <w:t>the</w:t>
      </w:r>
      <w:r w:rsidR="00923C98">
        <w:rPr>
          <w:lang w:eastAsia="zh-CN"/>
        </w:rPr>
        <w:t xml:space="preserve"> periodicity of LP-SS</w:t>
      </w:r>
      <w:r w:rsidR="00032DBD">
        <w:rPr>
          <w:lang w:eastAsia="zh-CN"/>
        </w:rPr>
        <w:t>.</w:t>
      </w:r>
      <w:r w:rsidR="00923C98">
        <w:rPr>
          <w:lang w:eastAsia="zh-CN"/>
        </w:rPr>
        <w:t xml:space="preserve"> </w:t>
      </w:r>
      <w:r w:rsidR="00512227">
        <w:rPr>
          <w:lang w:eastAsia="zh-CN"/>
        </w:rPr>
        <w:t>In general, two options can be considered to activate LP-WUR,</w:t>
      </w:r>
    </w:p>
    <w:p w14:paraId="42C26672"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Option 1: If the estimated RRM measurement by LP-SS/LP WUS can satisfy the configured conditions, then UE can decide to activate LP-SS based RRM and/or LP WUS monitoring.</w:t>
      </w:r>
    </w:p>
    <w:p w14:paraId="36E0FCE1"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2: </w:t>
      </w:r>
      <w:r>
        <w:rPr>
          <w:rFonts w:ascii="Times New Roman" w:hAnsi="Times New Roman"/>
          <w:sz w:val="20"/>
          <w:szCs w:val="20"/>
          <w:lang w:eastAsia="zh-CN"/>
        </w:rPr>
        <w:t xml:space="preserve">If the RRM by MR </w:t>
      </w:r>
      <w:r w:rsidRPr="00CB08F6">
        <w:rPr>
          <w:rFonts w:ascii="Times New Roman" w:hAnsi="Times New Roman"/>
          <w:sz w:val="20"/>
          <w:szCs w:val="20"/>
          <w:lang w:eastAsia="zh-CN"/>
        </w:rPr>
        <w:t>can satisfy the configured conditions, then UE can decide to activate LP-SS based RRM and/or LP WUS monitoring.</w:t>
      </w:r>
    </w:p>
    <w:p w14:paraId="5D88E76C" w14:textId="0BC02707" w:rsidR="00032DBD" w:rsidRDefault="00FA58A0" w:rsidP="002C298C">
      <w:pPr>
        <w:spacing w:line="264" w:lineRule="atLeast"/>
        <w:jc w:val="both"/>
        <w:rPr>
          <w:lang w:eastAsia="zh-CN"/>
        </w:rPr>
      </w:pPr>
      <w:r>
        <w:rPr>
          <w:lang w:eastAsia="zh-CN"/>
        </w:rPr>
        <w:t xml:space="preserve">The </w:t>
      </w:r>
      <w:r w:rsidR="00512227">
        <w:rPr>
          <w:lang w:eastAsia="zh-CN"/>
        </w:rPr>
        <w:t>related RRM</w:t>
      </w:r>
      <w:r w:rsidR="00032DBD">
        <w:rPr>
          <w:lang w:eastAsia="zh-CN"/>
        </w:rPr>
        <w:t xml:space="preserve"> requirement</w:t>
      </w:r>
      <w:r w:rsidR="00512227">
        <w:rPr>
          <w:lang w:eastAsia="zh-CN"/>
        </w:rPr>
        <w:t xml:space="preserve"> by MR and LR</w:t>
      </w:r>
      <w:r w:rsidR="00032DBD">
        <w:rPr>
          <w:lang w:eastAsia="zh-CN"/>
        </w:rPr>
        <w:t xml:space="preserve"> </w:t>
      </w:r>
      <w:r w:rsidR="00032DBD">
        <w:rPr>
          <w:rFonts w:hint="eastAsia"/>
          <w:lang w:eastAsia="zh-CN"/>
        </w:rPr>
        <w:t>is</w:t>
      </w:r>
      <w:r w:rsidR="00032DBD">
        <w:rPr>
          <w:lang w:eastAsia="zh-CN"/>
        </w:rPr>
        <w:t xml:space="preserve"> </w:t>
      </w:r>
      <w:r w:rsidR="00C16605">
        <w:rPr>
          <w:lang w:eastAsia="zh-CN"/>
        </w:rPr>
        <w:t xml:space="preserve">up </w:t>
      </w:r>
      <w:r w:rsidR="00032DBD">
        <w:rPr>
          <w:lang w:eastAsia="zh-CN"/>
        </w:rPr>
        <w:t>to RAN4 to decide</w:t>
      </w:r>
      <w:r w:rsidR="00512227">
        <w:rPr>
          <w:lang w:eastAsia="zh-CN"/>
        </w:rPr>
        <w:t xml:space="preserve">. With a common LP-SS/LP-WUS signal, the detection performance is different for an </w:t>
      </w:r>
      <w:r w:rsidR="00512227">
        <w:rPr>
          <w:rFonts w:hint="eastAsia"/>
          <w:lang w:eastAsia="zh-CN"/>
        </w:rPr>
        <w:t>OOK</w:t>
      </w:r>
      <w:r w:rsidR="00512227">
        <w:rPr>
          <w:lang w:eastAsia="zh-CN"/>
        </w:rPr>
        <w:t>-based receiver and an OFDM-based receiver</w:t>
      </w:r>
      <w:r w:rsidR="0023292C">
        <w:rPr>
          <w:lang w:eastAsia="zh-CN"/>
        </w:rPr>
        <w:t xml:space="preserve"> since the two LR types has different receiver sensitivities</w:t>
      </w:r>
      <w:r w:rsidR="00512227">
        <w:rPr>
          <w:lang w:eastAsia="zh-CN"/>
        </w:rPr>
        <w:t xml:space="preserve">. The corresponding conditions for LR activation can be different. </w:t>
      </w:r>
    </w:p>
    <w:p w14:paraId="6822F2CC" w14:textId="77777777" w:rsidR="00D77ADE" w:rsidRPr="006A69E6" w:rsidRDefault="00D77ADE" w:rsidP="006A69E6">
      <w:pPr>
        <w:spacing w:before="180" w:after="0" w:line="264" w:lineRule="atLeast"/>
        <w:jc w:val="both"/>
        <w:rPr>
          <w:b/>
          <w:bCs/>
          <w:u w:val="single"/>
          <w:lang w:val="en-US" w:eastAsia="zh-CN"/>
        </w:rPr>
      </w:pPr>
      <w:r w:rsidRPr="006A69E6">
        <w:rPr>
          <w:b/>
          <w:bCs/>
          <w:u w:val="single"/>
          <w:lang w:val="en-US" w:eastAsia="zh-CN"/>
        </w:rPr>
        <w:t xml:space="preserve">LR </w:t>
      </w:r>
      <w:r w:rsidRPr="006A69E6">
        <w:rPr>
          <w:rFonts w:hint="eastAsia"/>
          <w:b/>
          <w:bCs/>
          <w:u w:val="single"/>
          <w:lang w:val="en-US" w:eastAsia="zh-CN"/>
        </w:rPr>
        <w:t>de</w:t>
      </w:r>
      <w:r w:rsidRPr="006A69E6">
        <w:rPr>
          <w:b/>
          <w:bCs/>
          <w:u w:val="single"/>
          <w:lang w:val="en-US" w:eastAsia="zh-CN"/>
        </w:rPr>
        <w:t>activation</w:t>
      </w:r>
    </w:p>
    <w:p w14:paraId="1FC970C6" w14:textId="77777777" w:rsidR="002C6220" w:rsidRDefault="00D77ADE" w:rsidP="009B16C7">
      <w:pPr>
        <w:spacing w:after="0" w:line="264" w:lineRule="atLeast"/>
        <w:jc w:val="both"/>
        <w:rPr>
          <w:lang w:eastAsia="zh-CN"/>
        </w:rPr>
      </w:pPr>
      <w:r>
        <w:rPr>
          <w:lang w:eastAsia="zh-CN"/>
        </w:rPr>
        <w:t>W</w:t>
      </w:r>
      <w:r>
        <w:rPr>
          <w:rFonts w:hint="eastAsia"/>
          <w:lang w:eastAsia="zh-CN"/>
        </w:rPr>
        <w:t>hen</w:t>
      </w:r>
      <w:r>
        <w:rPr>
          <w:lang w:eastAsia="zh-CN"/>
        </w:rPr>
        <w:t xml:space="preserve"> UE </w:t>
      </w:r>
      <w:r>
        <w:rPr>
          <w:rFonts w:hint="eastAsia"/>
          <w:lang w:eastAsia="zh-CN"/>
        </w:rPr>
        <w:t>fall</w:t>
      </w:r>
      <w:r>
        <w:rPr>
          <w:lang w:eastAsia="zh-CN"/>
        </w:rPr>
        <w:t>s in</w:t>
      </w:r>
      <w:r w:rsidR="00591203">
        <w:rPr>
          <w:rFonts w:hint="eastAsia"/>
          <w:lang w:eastAsia="zh-CN"/>
        </w:rPr>
        <w:t>to</w:t>
      </w:r>
      <w:r>
        <w:rPr>
          <w:lang w:eastAsia="zh-CN"/>
        </w:rPr>
        <w:t xml:space="preserve"> ultra-deep sleep mode, UE monitors LP-SS/LP-WUS </w:t>
      </w:r>
      <w:r>
        <w:rPr>
          <w:rFonts w:hint="eastAsia"/>
          <w:lang w:eastAsia="zh-CN"/>
        </w:rPr>
        <w:t>by</w:t>
      </w:r>
      <w:r>
        <w:rPr>
          <w:lang w:eastAsia="zh-CN"/>
        </w:rPr>
        <w:t xml:space="preserve"> LR </w:t>
      </w:r>
      <w:r>
        <w:rPr>
          <w:rFonts w:hint="eastAsia"/>
          <w:lang w:eastAsia="zh-CN"/>
        </w:rPr>
        <w:t>with</w:t>
      </w:r>
      <w:r>
        <w:rPr>
          <w:lang w:eastAsia="zh-CN"/>
        </w:rPr>
        <w:t xml:space="preserve"> MR deactivated. The following conditions may lead to MR activation </w:t>
      </w:r>
      <w:r>
        <w:rPr>
          <w:rFonts w:hint="eastAsia"/>
          <w:lang w:eastAsia="zh-CN"/>
        </w:rPr>
        <w:t>and</w:t>
      </w:r>
      <w:r>
        <w:rPr>
          <w:lang w:eastAsia="zh-CN"/>
        </w:rPr>
        <w:t xml:space="preserve"> LR deactivation</w:t>
      </w:r>
      <w:r w:rsidR="002C6220">
        <w:rPr>
          <w:lang w:eastAsia="zh-CN"/>
        </w:rPr>
        <w:t xml:space="preserve">: </w:t>
      </w:r>
    </w:p>
    <w:p w14:paraId="0DF82EA7" w14:textId="77777777" w:rsidR="002C6220" w:rsidRDefault="002C6220" w:rsidP="009B16C7">
      <w:pPr>
        <w:spacing w:after="0" w:line="264" w:lineRule="atLeast"/>
        <w:jc w:val="both"/>
        <w:rPr>
          <w:lang w:eastAsia="zh-CN"/>
        </w:rPr>
      </w:pPr>
      <w:r>
        <w:rPr>
          <w:lang w:eastAsia="zh-CN"/>
        </w:rPr>
        <w:t xml:space="preserve">(1) UL </w:t>
      </w:r>
      <w:r>
        <w:rPr>
          <w:rFonts w:hint="eastAsia"/>
          <w:lang w:eastAsia="zh-CN"/>
        </w:rPr>
        <w:t>transmission</w:t>
      </w:r>
      <w:r>
        <w:rPr>
          <w:lang w:eastAsia="zh-CN"/>
        </w:rPr>
        <w:t xml:space="preserve"> happens; </w:t>
      </w:r>
    </w:p>
    <w:p w14:paraId="05228487" w14:textId="77777777" w:rsidR="002C6220" w:rsidRDefault="002C6220" w:rsidP="009B16C7">
      <w:pPr>
        <w:spacing w:after="0" w:line="264" w:lineRule="atLeast"/>
        <w:jc w:val="both"/>
        <w:rPr>
          <w:lang w:eastAsia="zh-CN"/>
        </w:rPr>
      </w:pPr>
      <w:r>
        <w:rPr>
          <w:lang w:eastAsia="zh-CN"/>
        </w:rPr>
        <w:t xml:space="preserve">(2) LP WUS indicating the UE to wake up is received; </w:t>
      </w:r>
    </w:p>
    <w:p w14:paraId="1842E9F0" w14:textId="77777777" w:rsidR="00A52815" w:rsidRDefault="002C6220" w:rsidP="009B16C7">
      <w:pPr>
        <w:spacing w:after="0" w:line="264" w:lineRule="atLeast"/>
        <w:jc w:val="both"/>
        <w:rPr>
          <w:lang w:eastAsia="zh-CN"/>
        </w:rPr>
      </w:pPr>
      <w:r>
        <w:rPr>
          <w:lang w:eastAsia="zh-CN"/>
        </w:rPr>
        <w:t>(3)</w:t>
      </w:r>
      <w:r w:rsidR="009B16C7">
        <w:rPr>
          <w:lang w:eastAsia="zh-CN"/>
        </w:rPr>
        <w:t xml:space="preserve"> </w:t>
      </w:r>
      <w:r w:rsidR="00591203">
        <w:rPr>
          <w:lang w:eastAsia="zh-CN"/>
        </w:rPr>
        <w:t>The reception performance of LP-SS/LP-WUS falls below LR sensitivity</w:t>
      </w:r>
      <w:r w:rsidR="00647DE5">
        <w:rPr>
          <w:lang w:eastAsia="zh-CN"/>
        </w:rPr>
        <w:t>;</w:t>
      </w:r>
    </w:p>
    <w:p w14:paraId="5A156D2F" w14:textId="77777777" w:rsidR="00892C03" w:rsidRDefault="009B16C7" w:rsidP="009B16C7">
      <w:pPr>
        <w:spacing w:after="0" w:line="264" w:lineRule="atLeast"/>
        <w:jc w:val="both"/>
        <w:rPr>
          <w:lang w:eastAsia="zh-CN"/>
        </w:rPr>
      </w:pPr>
      <w:r>
        <w:rPr>
          <w:rFonts w:hint="eastAsia"/>
          <w:lang w:eastAsia="zh-CN"/>
        </w:rPr>
        <w:lastRenderedPageBreak/>
        <w:t>(</w:t>
      </w:r>
      <w:r>
        <w:rPr>
          <w:lang w:eastAsia="zh-CN"/>
        </w:rPr>
        <w:t xml:space="preserve">4) </w:t>
      </w:r>
      <w:r w:rsidR="00591203">
        <w:rPr>
          <w:lang w:eastAsia="zh-CN"/>
        </w:rPr>
        <w:t xml:space="preserve">The reception performance of LP-SS/LP-WUS falls below a threshold, which triggers the MR waking up for neighbouring cell RRM measurement. </w:t>
      </w:r>
    </w:p>
    <w:p w14:paraId="3AD491A7" w14:textId="7A76B5B0" w:rsidR="00512227" w:rsidRDefault="00512227" w:rsidP="00512227">
      <w:pPr>
        <w:spacing w:line="264" w:lineRule="atLeast"/>
        <w:jc w:val="both"/>
        <w:rPr>
          <w:lang w:eastAsia="zh-CN"/>
        </w:rPr>
      </w:pPr>
      <w:r>
        <w:rPr>
          <w:lang w:eastAsia="zh-CN"/>
        </w:rPr>
        <w:t>UE can predict the RRM performance of MR, based on the measurement by LR</w:t>
      </w:r>
      <w:r>
        <w:rPr>
          <w:rFonts w:hint="eastAsia"/>
          <w:lang w:eastAsia="zh-CN"/>
        </w:rPr>
        <w:t>.</w:t>
      </w:r>
      <w:r>
        <w:rPr>
          <w:lang w:eastAsia="zh-CN"/>
        </w:rPr>
        <w:t xml:space="preserve"> Two options can be considered to deactivate LP-WUR</w:t>
      </w:r>
    </w:p>
    <w:p w14:paraId="07E494A1" w14:textId="77777777" w:rsidR="00512227"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1: If the estimated RRM measurement of SSB can satisfy the configured conditions, UE may wake up MR for serving cell and/or </w:t>
      </w:r>
      <w:r w:rsidRPr="007757B3">
        <w:rPr>
          <w:rFonts w:ascii="Times New Roman" w:hAnsi="Times New Roman"/>
          <w:sz w:val="20"/>
          <w:szCs w:val="20"/>
          <w:lang w:eastAsia="zh-CN"/>
        </w:rPr>
        <w:t>neighboring</w:t>
      </w:r>
      <w:r w:rsidRPr="00CB08F6">
        <w:rPr>
          <w:rFonts w:ascii="Times New Roman" w:hAnsi="Times New Roman"/>
          <w:sz w:val="20"/>
          <w:szCs w:val="20"/>
          <w:lang w:eastAsia="zh-CN"/>
        </w:rPr>
        <w:t xml:space="preserve"> cell RRM measurement.</w:t>
      </w:r>
    </w:p>
    <w:p w14:paraId="6726999C"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w:t>
      </w:r>
      <w:r>
        <w:rPr>
          <w:rFonts w:ascii="Times New Roman" w:hAnsi="Times New Roman"/>
          <w:sz w:val="20"/>
          <w:szCs w:val="20"/>
          <w:lang w:eastAsia="zh-CN"/>
        </w:rPr>
        <w:t>2</w:t>
      </w:r>
      <w:r w:rsidRPr="00CB08F6">
        <w:rPr>
          <w:rFonts w:ascii="Times New Roman" w:hAnsi="Times New Roman"/>
          <w:sz w:val="20"/>
          <w:szCs w:val="20"/>
          <w:lang w:eastAsia="zh-CN"/>
        </w:rPr>
        <w:t xml:space="preserve">: If the RRM </w:t>
      </w:r>
      <w:r>
        <w:rPr>
          <w:rFonts w:ascii="Times New Roman" w:hAnsi="Times New Roman"/>
          <w:sz w:val="20"/>
          <w:szCs w:val="20"/>
          <w:lang w:eastAsia="zh-CN"/>
        </w:rPr>
        <w:t>by LR</w:t>
      </w:r>
      <w:r w:rsidRPr="00CB08F6">
        <w:rPr>
          <w:rFonts w:ascii="Times New Roman" w:hAnsi="Times New Roman"/>
          <w:sz w:val="20"/>
          <w:szCs w:val="20"/>
          <w:lang w:eastAsia="zh-CN"/>
        </w:rPr>
        <w:t xml:space="preserve"> can satisfy the configured conditions, UE may wake up MR for serving cell and/or neighboring cell RRM measurement.</w:t>
      </w:r>
    </w:p>
    <w:p w14:paraId="030A8B7B" w14:textId="4468C348" w:rsidR="009B16C7" w:rsidRDefault="00291157" w:rsidP="009B16C7">
      <w:pPr>
        <w:spacing w:after="0" w:line="264" w:lineRule="atLeast"/>
        <w:jc w:val="both"/>
        <w:rPr>
          <w:lang w:eastAsia="zh-CN"/>
        </w:rPr>
      </w:pPr>
      <w:r>
        <w:rPr>
          <w:lang w:val="en-US" w:eastAsia="zh-CN"/>
        </w:rPr>
        <w:t>Similarly, w</w:t>
      </w:r>
      <w:r>
        <w:rPr>
          <w:lang w:eastAsia="zh-CN"/>
        </w:rPr>
        <w:t xml:space="preserve">ith a common LP-SS/LP-WUS signal, the corresponding conditions for LR deactivation can be different for </w:t>
      </w:r>
      <w:r w:rsidRPr="0014272B">
        <w:rPr>
          <w:lang w:eastAsia="zh-CN"/>
        </w:rPr>
        <w:t xml:space="preserve">OOK-based </w:t>
      </w:r>
      <w:r>
        <w:rPr>
          <w:lang w:eastAsia="zh-CN"/>
        </w:rPr>
        <w:t>receiver</w:t>
      </w:r>
      <w:r w:rsidRPr="0014272B">
        <w:rPr>
          <w:lang w:eastAsia="zh-CN"/>
        </w:rPr>
        <w:t xml:space="preserve"> and OFDM-based </w:t>
      </w:r>
      <w:r>
        <w:rPr>
          <w:lang w:eastAsia="zh-CN"/>
        </w:rPr>
        <w:t>receiver.</w:t>
      </w:r>
    </w:p>
    <w:p w14:paraId="46959446" w14:textId="66526B59" w:rsid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00CE37D6" w:rsidRPr="00CE37D6">
        <w:rPr>
          <w:b/>
          <w:i/>
          <w:lang w:eastAsia="zh-CN"/>
        </w:rPr>
        <w:t xml:space="preserve"> </w:t>
      </w:r>
      <w:r w:rsidR="0008183A">
        <w:rPr>
          <w:b/>
          <w:i/>
          <w:lang w:eastAsia="zh-CN"/>
        </w:rPr>
        <w:t xml:space="preserve">Support </w:t>
      </w:r>
      <w:r w:rsidR="00CE37D6" w:rsidRPr="00CE37D6">
        <w:rPr>
          <w:b/>
          <w:i/>
          <w:lang w:eastAsia="zh-CN"/>
        </w:rPr>
        <w:t>UE activation and/or deactivation of LP-WUS monitoring based on preconfigured criteria</w:t>
      </w:r>
    </w:p>
    <w:p w14:paraId="736609CF" w14:textId="5685069D" w:rsidR="00892C03" w:rsidRPr="00CE37D6" w:rsidRDefault="00CE37D6"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 xml:space="preserve">: </w:t>
      </w:r>
      <w:r w:rsidR="00892C03" w:rsidRPr="0023292C">
        <w:rPr>
          <w:b/>
          <w:i/>
          <w:lang w:eastAsia="zh-CN"/>
        </w:rPr>
        <w:t>LR sensitivity requirement for OOK-based LR and OFDM-based LR should be defined by RAN4.</w:t>
      </w:r>
    </w:p>
    <w:p w14:paraId="2C934CE0" w14:textId="01A7A8E5" w:rsidR="00892C03" w:rsidRP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sidR="00CE37D6">
        <w:rPr>
          <w:b/>
          <w:i/>
          <w:lang w:eastAsia="zh-CN"/>
        </w:rPr>
        <w:t>9</w:t>
      </w:r>
      <w:r w:rsidRPr="000F676D">
        <w:rPr>
          <w:b/>
          <w:i/>
          <w:lang w:eastAsia="zh-CN"/>
        </w:rPr>
        <w:t xml:space="preserve">: </w:t>
      </w:r>
      <w:r w:rsidR="00E95D15">
        <w:rPr>
          <w:b/>
          <w:i/>
          <w:lang w:eastAsia="zh-CN"/>
        </w:rPr>
        <w:t>Condition</w:t>
      </w:r>
      <w:r w:rsidR="00E95D15" w:rsidRPr="00CE37D6">
        <w:rPr>
          <w:b/>
          <w:i/>
          <w:lang w:eastAsia="zh-CN"/>
        </w:rPr>
        <w:t>s</w:t>
      </w:r>
      <w:r w:rsidR="00E95D15" w:rsidRPr="00E160CB">
        <w:rPr>
          <w:b/>
          <w:i/>
          <w:lang w:eastAsia="zh-CN"/>
        </w:rPr>
        <w:t xml:space="preserve"> </w:t>
      </w:r>
      <w:r w:rsidR="00E95D15" w:rsidRPr="00CE37D6">
        <w:rPr>
          <w:b/>
          <w:i/>
          <w:lang w:eastAsia="zh-CN"/>
        </w:rPr>
        <w:t xml:space="preserve">to activate </w:t>
      </w:r>
      <w:r w:rsidR="00E95D15">
        <w:rPr>
          <w:b/>
          <w:i/>
          <w:lang w:eastAsia="zh-CN"/>
        </w:rPr>
        <w:t>L</w:t>
      </w:r>
      <w:r w:rsidR="00E95D15" w:rsidRPr="00CE37D6">
        <w:rPr>
          <w:b/>
          <w:i/>
          <w:lang w:eastAsia="zh-CN"/>
        </w:rPr>
        <w:t xml:space="preserve">R for UE with OOK-based LR and UE with OFDM-based LR </w:t>
      </w:r>
      <w:r w:rsidR="00E95D15">
        <w:rPr>
          <w:b/>
          <w:i/>
          <w:lang w:eastAsia="zh-CN"/>
        </w:rPr>
        <w:t>can be different</w:t>
      </w:r>
      <w:r w:rsidRPr="00D77ADE">
        <w:rPr>
          <w:b/>
          <w:i/>
          <w:lang w:eastAsia="zh-CN"/>
        </w:rPr>
        <w:t>.</w:t>
      </w:r>
    </w:p>
    <w:p w14:paraId="29F8FED3" w14:textId="4BEA7E7F" w:rsidR="00591203" w:rsidRDefault="00CE37D6"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10</w:t>
      </w:r>
      <w:r w:rsidRPr="000F676D">
        <w:rPr>
          <w:b/>
          <w:i/>
          <w:lang w:eastAsia="zh-CN"/>
        </w:rPr>
        <w:t>:</w:t>
      </w:r>
      <w:r>
        <w:rPr>
          <w:b/>
          <w:i/>
          <w:lang w:eastAsia="zh-CN"/>
        </w:rPr>
        <w:t xml:space="preserve"> LR is deactivated and MR is activated when </w:t>
      </w:r>
      <w:r w:rsidRPr="00CE37D6">
        <w:rPr>
          <w:b/>
          <w:i/>
          <w:lang w:eastAsia="zh-CN"/>
        </w:rPr>
        <w:t>(1) UL transmission happens; (2) LP WUS indicating the UE to wake up is received; (3) The reception performance of LP-SS/LP-WUS falls below LR sensitivity;</w:t>
      </w:r>
      <w:r>
        <w:rPr>
          <w:rFonts w:hint="eastAsia"/>
          <w:b/>
          <w:i/>
          <w:lang w:eastAsia="zh-CN"/>
        </w:rPr>
        <w:t xml:space="preserve"> </w:t>
      </w:r>
      <w:r w:rsidRPr="00CE37D6">
        <w:rPr>
          <w:b/>
          <w:i/>
          <w:lang w:eastAsia="zh-CN"/>
        </w:rPr>
        <w:t>(4) The reception performance of LP-SS/LP-WUS falls below a threshold, which triggers the MR waking up for neighbouring cell RRM measurement.</w:t>
      </w:r>
    </w:p>
    <w:p w14:paraId="5054A923" w14:textId="04566D65" w:rsidR="00424720" w:rsidRPr="00CE37D6" w:rsidRDefault="00CE37D6" w:rsidP="001E3DF1">
      <w:pPr>
        <w:spacing w:afterLines="150" w:after="360" w:line="264" w:lineRule="atLeast"/>
        <w:jc w:val="both"/>
        <w:rPr>
          <w:b/>
          <w:i/>
          <w:lang w:eastAsia="zh-CN"/>
        </w:rPr>
      </w:pPr>
      <w:r>
        <w:rPr>
          <w:b/>
          <w:i/>
          <w:lang w:eastAsia="zh-CN"/>
        </w:rPr>
        <w:t>P</w:t>
      </w:r>
      <w:r>
        <w:rPr>
          <w:rFonts w:hint="eastAsia"/>
          <w:b/>
          <w:i/>
          <w:lang w:eastAsia="zh-CN"/>
        </w:rPr>
        <w:t>roposal</w:t>
      </w:r>
      <w:r>
        <w:rPr>
          <w:b/>
          <w:i/>
          <w:lang w:eastAsia="zh-CN"/>
        </w:rPr>
        <w:t xml:space="preserve"> 11: </w:t>
      </w:r>
      <w:r w:rsidR="00E160CB">
        <w:rPr>
          <w:b/>
          <w:i/>
          <w:lang w:eastAsia="zh-CN"/>
        </w:rPr>
        <w:t>C</w:t>
      </w:r>
      <w:r w:rsidR="00EF7870">
        <w:rPr>
          <w:b/>
          <w:i/>
          <w:lang w:eastAsia="zh-CN"/>
        </w:rPr>
        <w:t>ondition</w:t>
      </w:r>
      <w:r w:rsidR="00EF7870" w:rsidRPr="00CE37D6">
        <w:rPr>
          <w:b/>
          <w:i/>
          <w:lang w:eastAsia="zh-CN"/>
        </w:rPr>
        <w:t>s</w:t>
      </w:r>
      <w:r w:rsidR="00E160CB" w:rsidRPr="00E160CB">
        <w:rPr>
          <w:b/>
          <w:i/>
          <w:lang w:eastAsia="zh-CN"/>
        </w:rPr>
        <w:t xml:space="preserve"> </w:t>
      </w:r>
      <w:r w:rsidR="00E160CB" w:rsidRPr="00CE37D6">
        <w:rPr>
          <w:b/>
          <w:i/>
          <w:lang w:eastAsia="zh-CN"/>
        </w:rPr>
        <w:t xml:space="preserve">to activate MR for </w:t>
      </w:r>
      <w:r w:rsidR="00FA58A0">
        <w:rPr>
          <w:b/>
          <w:i/>
          <w:lang w:eastAsia="zh-CN"/>
        </w:rPr>
        <w:t>serving/</w:t>
      </w:r>
      <w:r w:rsidR="00E160CB" w:rsidRPr="00CE37D6">
        <w:rPr>
          <w:b/>
          <w:i/>
          <w:lang w:eastAsia="zh-CN"/>
        </w:rPr>
        <w:t>neighbour cell measurement</w:t>
      </w:r>
      <w:r w:rsidR="00EF7870" w:rsidRPr="00CE37D6">
        <w:rPr>
          <w:b/>
          <w:i/>
          <w:lang w:eastAsia="zh-CN"/>
        </w:rPr>
        <w:t xml:space="preserve"> </w:t>
      </w:r>
      <w:r w:rsidRPr="00CE37D6">
        <w:rPr>
          <w:b/>
          <w:i/>
          <w:lang w:eastAsia="zh-CN"/>
        </w:rPr>
        <w:t xml:space="preserve">for UE with OOK-based LR and UE with OFDM-based LR </w:t>
      </w:r>
      <w:r w:rsidR="00E160CB">
        <w:rPr>
          <w:b/>
          <w:i/>
          <w:lang w:eastAsia="zh-CN"/>
        </w:rPr>
        <w:t>can be different</w:t>
      </w:r>
      <w:r w:rsidRPr="00CE37D6">
        <w:rPr>
          <w:b/>
          <w:i/>
          <w:lang w:eastAsia="zh-CN"/>
        </w:rPr>
        <w:t>.</w:t>
      </w:r>
    </w:p>
    <w:p w14:paraId="383C1688" w14:textId="378BF069" w:rsidR="00E81A03" w:rsidRPr="00E81A03" w:rsidRDefault="0080565D" w:rsidP="00456700">
      <w:pPr>
        <w:pStyle w:val="1"/>
        <w:numPr>
          <w:ilvl w:val="0"/>
          <w:numId w:val="0"/>
        </w:numPr>
        <w:rPr>
          <w:lang w:val="en-US" w:eastAsia="zh-CN"/>
        </w:rPr>
      </w:pPr>
      <w:r>
        <w:rPr>
          <w:lang w:val="en-US" w:eastAsia="zh-CN"/>
        </w:rPr>
        <w:t xml:space="preserve">3 </w:t>
      </w:r>
      <w:r w:rsidR="00E81A03">
        <w:rPr>
          <w:lang w:val="en-US" w:eastAsia="zh-CN"/>
        </w:rPr>
        <w:t xml:space="preserve">LP WUS </w:t>
      </w:r>
      <w:r w:rsidR="00E81A03">
        <w:rPr>
          <w:rFonts w:hint="eastAsia"/>
          <w:lang w:val="en-US" w:eastAsia="zh-CN"/>
        </w:rPr>
        <w:t>monitoring</w:t>
      </w:r>
      <w:r w:rsidR="00E81A03" w:rsidRPr="00E81A03">
        <w:rPr>
          <w:lang w:val="en-US" w:eastAsia="zh-CN"/>
        </w:rPr>
        <w:t xml:space="preserve"> </w:t>
      </w:r>
    </w:p>
    <w:p w14:paraId="74392CA8" w14:textId="2A9E03DC" w:rsidR="0023022B" w:rsidRDefault="009201A2" w:rsidP="00E81A03">
      <w:pPr>
        <w:spacing w:line="264" w:lineRule="atLeast"/>
        <w:jc w:val="both"/>
        <w:rPr>
          <w:lang w:val="en-US" w:eastAsia="zh-CN"/>
        </w:rPr>
      </w:pPr>
      <w:r>
        <w:rPr>
          <w:lang w:val="en-US" w:eastAsia="zh-CN"/>
        </w:rPr>
        <w:t xml:space="preserve">Since periodical LP-SS is supported, UE has </w:t>
      </w:r>
      <w:r w:rsidR="0080565D">
        <w:rPr>
          <w:lang w:val="en-US" w:eastAsia="zh-CN"/>
        </w:rPr>
        <w:t>frame</w:t>
      </w:r>
      <w:r>
        <w:rPr>
          <w:lang w:val="en-US" w:eastAsia="zh-CN"/>
        </w:rPr>
        <w:t xml:space="preserve"> </w:t>
      </w:r>
      <w:r>
        <w:rPr>
          <w:rFonts w:hint="eastAsia"/>
          <w:lang w:val="en-US" w:eastAsia="zh-CN"/>
        </w:rPr>
        <w:t>level/</w:t>
      </w:r>
      <w:r>
        <w:rPr>
          <w:lang w:val="en-US" w:eastAsia="zh-CN"/>
        </w:rPr>
        <w:t xml:space="preserve">symbol level timing information, and can support duty cycle </w:t>
      </w:r>
      <w:r w:rsidR="00E81A03" w:rsidRPr="00E81A03">
        <w:rPr>
          <w:lang w:val="en-US" w:eastAsia="zh-CN"/>
        </w:rPr>
        <w:t>LP WUS monitoring</w:t>
      </w:r>
      <w:r>
        <w:rPr>
          <w:lang w:val="en-US" w:eastAsia="zh-CN"/>
        </w:rPr>
        <w:t>. Within a duty cycle, there can be multiple</w:t>
      </w:r>
      <w:r w:rsidR="00E81A03" w:rsidRPr="00E81A03">
        <w:rPr>
          <w:lang w:val="en-US" w:eastAsia="zh-CN"/>
        </w:rPr>
        <w:t xml:space="preserve"> </w:t>
      </w:r>
      <w:r>
        <w:rPr>
          <w:lang w:val="en-US" w:eastAsia="zh-CN"/>
        </w:rPr>
        <w:t>LP</w:t>
      </w:r>
      <w:r w:rsidR="00B13343">
        <w:rPr>
          <w:lang w:val="en-US" w:eastAsia="zh-CN"/>
        </w:rPr>
        <w:t>-</w:t>
      </w:r>
      <w:r>
        <w:rPr>
          <w:lang w:val="en-US" w:eastAsia="zh-CN"/>
        </w:rPr>
        <w:t xml:space="preserve">WUS </w:t>
      </w:r>
      <w:bookmarkStart w:id="3" w:name="_Hlk157978382"/>
      <w:r>
        <w:rPr>
          <w:lang w:val="en-US" w:eastAsia="zh-CN"/>
        </w:rPr>
        <w:t xml:space="preserve">monitoring </w:t>
      </w:r>
      <w:r w:rsidR="00E81A03" w:rsidRPr="00E81A03">
        <w:rPr>
          <w:lang w:val="en-US" w:eastAsia="zh-CN"/>
        </w:rPr>
        <w:t>occasions</w:t>
      </w:r>
      <w:r w:rsidR="002E0EE0">
        <w:rPr>
          <w:lang w:val="en-US" w:eastAsia="zh-CN"/>
        </w:rPr>
        <w:t xml:space="preserve"> </w:t>
      </w:r>
      <w:r>
        <w:rPr>
          <w:lang w:val="en-US" w:eastAsia="zh-CN"/>
        </w:rPr>
        <w:t>(</w:t>
      </w:r>
      <w:r w:rsidR="00B13343">
        <w:rPr>
          <w:lang w:val="en-US" w:eastAsia="zh-CN"/>
        </w:rPr>
        <w:t>L</w:t>
      </w:r>
      <w:r>
        <w:rPr>
          <w:lang w:val="en-US" w:eastAsia="zh-CN"/>
        </w:rPr>
        <w:t>Os)</w:t>
      </w:r>
      <w:bookmarkEnd w:id="3"/>
      <w:r>
        <w:rPr>
          <w:lang w:val="en-US" w:eastAsia="zh-CN"/>
        </w:rPr>
        <w:t xml:space="preserve">, each </w:t>
      </w:r>
      <w:r w:rsidR="00B13343">
        <w:rPr>
          <w:lang w:val="en-US" w:eastAsia="zh-CN"/>
        </w:rPr>
        <w:t>L</w:t>
      </w:r>
      <w:r>
        <w:rPr>
          <w:lang w:val="en-US" w:eastAsia="zh-CN"/>
        </w:rPr>
        <w:t xml:space="preserve">O </w:t>
      </w:r>
      <w:r w:rsidR="00E81A03" w:rsidRPr="00E81A03">
        <w:rPr>
          <w:lang w:val="en-US" w:eastAsia="zh-CN"/>
        </w:rPr>
        <w:t>correspond</w:t>
      </w:r>
      <w:r w:rsidR="00B13343">
        <w:rPr>
          <w:rFonts w:hint="eastAsia"/>
          <w:lang w:val="en-US" w:eastAsia="zh-CN"/>
        </w:rPr>
        <w:t>s</w:t>
      </w:r>
      <w:r w:rsidR="00B13343">
        <w:rPr>
          <w:lang w:val="en-US" w:eastAsia="zh-CN"/>
        </w:rPr>
        <w:t xml:space="preserve"> </w:t>
      </w:r>
      <w:r w:rsidR="00E81A03" w:rsidRPr="00E81A03">
        <w:rPr>
          <w:lang w:val="en-US" w:eastAsia="zh-CN"/>
        </w:rPr>
        <w:t xml:space="preserve">to a </w:t>
      </w:r>
      <w:r w:rsidR="007D12EF">
        <w:rPr>
          <w:lang w:val="en-US" w:eastAsia="zh-CN"/>
        </w:rPr>
        <w:t xml:space="preserve">group of </w:t>
      </w:r>
      <w:r w:rsidR="00E81A03" w:rsidRPr="00E81A03">
        <w:rPr>
          <w:lang w:val="en-US" w:eastAsia="zh-CN"/>
        </w:rPr>
        <w:t>UE</w:t>
      </w:r>
      <w:r w:rsidR="007D12EF">
        <w:rPr>
          <w:lang w:val="en-US" w:eastAsia="zh-CN"/>
        </w:rPr>
        <w:t>s</w:t>
      </w:r>
      <w:r w:rsidR="00697DB7">
        <w:rPr>
          <w:rFonts w:hint="eastAsia"/>
          <w:lang w:val="en-US" w:eastAsia="zh-CN"/>
        </w:rPr>
        <w:t>.</w:t>
      </w:r>
      <w:r w:rsidR="00E81A03" w:rsidRPr="00E81A03">
        <w:rPr>
          <w:lang w:val="en-US" w:eastAsia="zh-CN"/>
        </w:rPr>
        <w:t xml:space="preserve"> </w:t>
      </w:r>
      <w:r w:rsidR="00697DB7">
        <w:rPr>
          <w:lang w:val="en-US" w:eastAsia="zh-CN"/>
        </w:rPr>
        <w:t xml:space="preserve">For example, assuming there are N LOs within </w:t>
      </w:r>
      <w:r w:rsidR="00697DB7">
        <w:rPr>
          <w:rFonts w:hint="eastAsia"/>
          <w:lang w:val="en-US" w:eastAsia="zh-CN"/>
        </w:rPr>
        <w:t>duty</w:t>
      </w:r>
      <w:r w:rsidR="00697DB7">
        <w:rPr>
          <w:lang w:val="en-US" w:eastAsia="zh-CN"/>
        </w:rPr>
        <w:t xml:space="preserve"> </w:t>
      </w:r>
      <w:r w:rsidR="00697DB7">
        <w:rPr>
          <w:rFonts w:hint="eastAsia"/>
          <w:lang w:val="en-US" w:eastAsia="zh-CN"/>
        </w:rPr>
        <w:t>cycle</w:t>
      </w:r>
      <w:r w:rsidR="00697DB7">
        <w:rPr>
          <w:lang w:val="en-US" w:eastAsia="zh-CN"/>
        </w:rPr>
        <w:t xml:space="preserve"> T</w:t>
      </w:r>
      <w:r w:rsidR="00BA06C4" w:rsidRPr="00BA06C4">
        <w:rPr>
          <w:vertAlign w:val="subscript"/>
          <w:lang w:val="en-US" w:eastAsia="zh-CN"/>
        </w:rPr>
        <w:t>LP-WUS</w:t>
      </w:r>
      <w:r w:rsidR="00697DB7">
        <w:rPr>
          <w:lang w:val="en-US" w:eastAsia="zh-CN"/>
        </w:rPr>
        <w:t xml:space="preserve">, a UE can </w:t>
      </w:r>
      <w:r w:rsidR="00B13343">
        <w:rPr>
          <w:lang w:val="en-US" w:eastAsia="zh-CN"/>
        </w:rPr>
        <w:t>determine</w:t>
      </w:r>
      <w:r w:rsidR="00697DB7">
        <w:rPr>
          <w:lang w:val="en-US" w:eastAsia="zh-CN"/>
        </w:rPr>
        <w:t xml:space="preserve"> its corresponding </w:t>
      </w:r>
      <w:r w:rsidR="00B13343">
        <w:rPr>
          <w:lang w:val="en-US" w:eastAsia="zh-CN"/>
        </w:rPr>
        <w:t>L</w:t>
      </w:r>
      <w:r w:rsidR="00697DB7">
        <w:rPr>
          <w:lang w:val="en-US" w:eastAsia="zh-CN"/>
        </w:rPr>
        <w:t xml:space="preserve">O </w:t>
      </w:r>
      <w:r w:rsidR="00697DB7">
        <w:rPr>
          <w:rFonts w:hint="eastAsia"/>
          <w:lang w:val="en-US" w:eastAsia="zh-CN"/>
        </w:rPr>
        <w:t>index</w:t>
      </w:r>
      <w:r w:rsidR="00697DB7">
        <w:rPr>
          <w:lang w:val="en-US" w:eastAsia="zh-CN"/>
        </w:rPr>
        <w:t xml:space="preserve"> by its UE ID, similar as the mapping method used in PF/PO</w:t>
      </w:r>
      <w:r w:rsidR="00697DB7">
        <w:rPr>
          <w:rFonts w:hint="eastAsia"/>
          <w:lang w:val="en-US" w:eastAsia="zh-CN"/>
        </w:rPr>
        <w:t>.</w:t>
      </w:r>
      <w:r w:rsidR="000057A7">
        <w:rPr>
          <w:lang w:val="en-US" w:eastAsia="zh-CN"/>
        </w:rPr>
        <w:t xml:space="preserve"> A related figure is shown in </w:t>
      </w:r>
      <w:r w:rsidR="000057A7" w:rsidRPr="002E0EE0">
        <w:rPr>
          <w:lang w:val="en-US" w:eastAsia="zh-CN"/>
        </w:rPr>
        <w:t>Fig.1</w:t>
      </w:r>
      <w:r w:rsidR="00BA06C4" w:rsidRPr="002E0EE0">
        <w:rPr>
          <w:lang w:val="en-US" w:eastAsia="zh-CN"/>
        </w:rPr>
        <w:t xml:space="preserve"> </w:t>
      </w:r>
      <w:r w:rsidR="00BA06C4" w:rsidRPr="002E0EE0">
        <w:rPr>
          <w:rFonts w:hint="eastAsia"/>
          <w:lang w:val="en-US" w:eastAsia="zh-CN"/>
        </w:rPr>
        <w:t>with</w:t>
      </w:r>
      <w:r w:rsidR="00BA06C4" w:rsidRPr="002E0EE0">
        <w:rPr>
          <w:lang w:val="en-US" w:eastAsia="zh-CN"/>
        </w:rPr>
        <w:t xml:space="preserve"> 4 </w:t>
      </w:r>
      <w:r w:rsidR="00B13343" w:rsidRPr="002E0EE0">
        <w:rPr>
          <w:lang w:val="en-US" w:eastAsia="zh-CN"/>
        </w:rPr>
        <w:t>L</w:t>
      </w:r>
      <w:r w:rsidR="00BA06C4" w:rsidRPr="002E0EE0">
        <w:rPr>
          <w:lang w:val="en-US" w:eastAsia="zh-CN"/>
        </w:rPr>
        <w:t xml:space="preserve">Os within a </w:t>
      </w:r>
      <w:r w:rsidR="00BA06C4" w:rsidRPr="002E0EE0">
        <w:rPr>
          <w:rFonts w:hint="eastAsia"/>
          <w:lang w:val="en-US" w:eastAsia="zh-CN"/>
        </w:rPr>
        <w:t>duty</w:t>
      </w:r>
      <w:r w:rsidR="00BA06C4" w:rsidRPr="002E0EE0">
        <w:rPr>
          <w:lang w:val="en-US" w:eastAsia="zh-CN"/>
        </w:rPr>
        <w:t xml:space="preserve"> </w:t>
      </w:r>
      <w:r w:rsidR="00BA06C4" w:rsidRPr="002E0EE0">
        <w:rPr>
          <w:rFonts w:hint="eastAsia"/>
          <w:lang w:val="en-US" w:eastAsia="zh-CN"/>
        </w:rPr>
        <w:t>cycle</w:t>
      </w:r>
      <w:r w:rsidR="00BA06C4" w:rsidRPr="002E0EE0">
        <w:rPr>
          <w:lang w:val="en-US" w:eastAsia="zh-CN"/>
        </w:rPr>
        <w:t xml:space="preserve"> T</w:t>
      </w:r>
      <w:r w:rsidR="00BA06C4" w:rsidRPr="002E0EE0">
        <w:rPr>
          <w:vertAlign w:val="subscript"/>
          <w:lang w:val="en-US" w:eastAsia="zh-CN"/>
        </w:rPr>
        <w:t>LP-WUS</w:t>
      </w:r>
      <w:r w:rsidR="0023022B">
        <w:rPr>
          <w:lang w:val="en-US" w:eastAsia="zh-CN"/>
        </w:rPr>
        <w:t>.</w:t>
      </w:r>
    </w:p>
    <w:p w14:paraId="50730D49" w14:textId="77777777" w:rsidR="0023022B" w:rsidRDefault="0023022B" w:rsidP="00E81A03">
      <w:pPr>
        <w:spacing w:line="264" w:lineRule="atLeast"/>
        <w:jc w:val="both"/>
      </w:pPr>
      <w:r>
        <w:object w:dxaOrig="15301" w:dyaOrig="2311" w14:anchorId="0BA9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74.9pt" o:ole="">
            <v:imagedata r:id="rId14" o:title=""/>
          </v:shape>
          <o:OLEObject Type="Embed" ProgID="Visio.Drawing.15" ShapeID="_x0000_i1025" DrawAspect="Content" ObjectID="_1769868741" r:id="rId15"/>
        </w:object>
      </w:r>
    </w:p>
    <w:p w14:paraId="68D184DB" w14:textId="77777777" w:rsidR="0023022B" w:rsidRDefault="0023022B" w:rsidP="0023022B">
      <w:pPr>
        <w:spacing w:line="264" w:lineRule="atLeast"/>
        <w:jc w:val="center"/>
        <w:rPr>
          <w:lang w:val="en-US" w:eastAsia="zh-CN"/>
        </w:rPr>
      </w:pPr>
      <w:r>
        <w:rPr>
          <w:rFonts w:hint="eastAsia"/>
          <w:lang w:eastAsia="zh-CN"/>
        </w:rPr>
        <w:t>F</w:t>
      </w:r>
      <w:r>
        <w:rPr>
          <w:lang w:eastAsia="zh-CN"/>
        </w:rPr>
        <w:t>ig.1 Multiple LOs within one duty cycle and each corresponds to a UE group</w:t>
      </w:r>
    </w:p>
    <w:p w14:paraId="48E2AF82" w14:textId="0B06D462" w:rsidR="0023022B" w:rsidRDefault="0023022B" w:rsidP="0023022B">
      <w:pPr>
        <w:spacing w:line="264" w:lineRule="atLeast"/>
        <w:jc w:val="both"/>
        <w:rPr>
          <w:lang w:val="en-US" w:eastAsia="zh-CN"/>
        </w:rPr>
      </w:pPr>
      <w:r>
        <w:rPr>
          <w:b/>
          <w:i/>
          <w:lang w:eastAsia="zh-CN"/>
        </w:rPr>
        <w:t xml:space="preserve">Proposal </w:t>
      </w:r>
      <w:r w:rsidR="0023292C">
        <w:rPr>
          <w:b/>
          <w:i/>
          <w:lang w:eastAsia="zh-CN"/>
        </w:rPr>
        <w:t>12</w:t>
      </w:r>
      <w:r>
        <w:rPr>
          <w:b/>
          <w:i/>
          <w:lang w:eastAsia="zh-CN"/>
        </w:rPr>
        <w:t xml:space="preserve">: Support duty cycle monitoring of LP-WUS, </w:t>
      </w:r>
      <w:r>
        <w:rPr>
          <w:rFonts w:hint="eastAsia"/>
          <w:b/>
          <w:i/>
          <w:lang w:eastAsia="zh-CN"/>
        </w:rPr>
        <w:t>with</w:t>
      </w:r>
      <w:r>
        <w:rPr>
          <w:b/>
          <w:i/>
          <w:lang w:eastAsia="zh-CN"/>
        </w:rPr>
        <w:t xml:space="preserve"> multiple LP WUS </w:t>
      </w:r>
      <w:r w:rsidR="00A24770" w:rsidRPr="00A24770">
        <w:rPr>
          <w:b/>
          <w:i/>
          <w:lang w:eastAsia="zh-CN"/>
        </w:rPr>
        <w:t>monitoring occasions (LOs)</w:t>
      </w:r>
      <w:r>
        <w:rPr>
          <w:b/>
          <w:i/>
          <w:lang w:eastAsia="zh-CN"/>
        </w:rPr>
        <w:t xml:space="preserve"> </w:t>
      </w:r>
      <w:r>
        <w:rPr>
          <w:rFonts w:hint="eastAsia"/>
          <w:b/>
          <w:i/>
          <w:lang w:eastAsia="zh-CN"/>
        </w:rPr>
        <w:t>within</w:t>
      </w:r>
      <w:r>
        <w:rPr>
          <w:b/>
          <w:i/>
          <w:lang w:eastAsia="zh-CN"/>
        </w:rPr>
        <w:t xml:space="preserve"> a cycle</w:t>
      </w:r>
      <w:r>
        <w:rPr>
          <w:rFonts w:hint="eastAsia"/>
          <w:b/>
          <w:i/>
          <w:lang w:eastAsia="zh-CN"/>
        </w:rPr>
        <w:t>.</w:t>
      </w:r>
      <w:r>
        <w:rPr>
          <w:b/>
          <w:i/>
          <w:lang w:eastAsia="zh-CN"/>
        </w:rPr>
        <w:t xml:space="preserve"> And </w:t>
      </w:r>
      <w:r w:rsidRPr="00BA73EE">
        <w:rPr>
          <w:b/>
          <w:i/>
          <w:lang w:eastAsia="zh-CN"/>
        </w:rPr>
        <w:t xml:space="preserve">UE can </w:t>
      </w:r>
      <w:r w:rsidR="00A24770">
        <w:rPr>
          <w:rFonts w:hint="eastAsia"/>
          <w:b/>
          <w:i/>
          <w:lang w:eastAsia="zh-CN"/>
        </w:rPr>
        <w:t>determine</w:t>
      </w:r>
      <w:r w:rsidRPr="00BA73EE">
        <w:rPr>
          <w:b/>
          <w:i/>
          <w:lang w:eastAsia="zh-CN"/>
        </w:rPr>
        <w:t xml:space="preserve"> its corresponding </w:t>
      </w:r>
      <w:r w:rsidR="00A24770">
        <w:rPr>
          <w:b/>
          <w:i/>
          <w:lang w:eastAsia="zh-CN"/>
        </w:rPr>
        <w:t>L</w:t>
      </w:r>
      <w:r w:rsidRPr="00BA73EE">
        <w:rPr>
          <w:b/>
          <w:i/>
          <w:lang w:eastAsia="zh-CN"/>
        </w:rPr>
        <w:t>O index by its UE ID</w:t>
      </w:r>
      <w:r>
        <w:rPr>
          <w:b/>
          <w:i/>
          <w:lang w:eastAsia="zh-CN"/>
        </w:rPr>
        <w:t>.</w:t>
      </w:r>
    </w:p>
    <w:p w14:paraId="3B73E1EC" w14:textId="77777777" w:rsidR="001A498A" w:rsidRDefault="00F17F5D" w:rsidP="000E21CE">
      <w:pPr>
        <w:spacing w:after="0" w:line="264" w:lineRule="atLeast"/>
        <w:jc w:val="both"/>
        <w:rPr>
          <w:lang w:val="en-US" w:eastAsia="zh-CN"/>
        </w:rPr>
      </w:pPr>
      <w:r>
        <w:rPr>
          <w:lang w:val="en-US" w:eastAsia="zh-CN"/>
        </w:rPr>
        <w:t xml:space="preserve">To reduce resource overhead, </w:t>
      </w:r>
      <w:r w:rsidR="001A498A">
        <w:rPr>
          <w:lang w:val="en-US" w:eastAsia="zh-CN"/>
        </w:rPr>
        <w:t xml:space="preserve">gNB does not need to transmit LP WUS in every LO, instead, gNB only transmits LP WUS in the LO when there is one </w:t>
      </w:r>
      <w:r w:rsidR="00A53448">
        <w:rPr>
          <w:rFonts w:hint="eastAsia"/>
          <w:lang w:val="en-US" w:eastAsia="zh-CN"/>
        </w:rPr>
        <w:t>or</w:t>
      </w:r>
      <w:r w:rsidR="00A53448">
        <w:rPr>
          <w:lang w:val="en-US" w:eastAsia="zh-CN"/>
        </w:rPr>
        <w:t xml:space="preserve"> </w:t>
      </w:r>
      <w:r w:rsidR="00A53448">
        <w:rPr>
          <w:rFonts w:hint="eastAsia"/>
          <w:lang w:val="en-US" w:eastAsia="zh-CN"/>
        </w:rPr>
        <w:t>more</w:t>
      </w:r>
      <w:r w:rsidR="00A53448">
        <w:rPr>
          <w:lang w:val="en-US" w:eastAsia="zh-CN"/>
        </w:rPr>
        <w:t xml:space="preserve"> </w:t>
      </w:r>
      <w:r w:rsidR="001A498A">
        <w:rPr>
          <w:lang w:val="en-US" w:eastAsia="zh-CN"/>
        </w:rPr>
        <w:t xml:space="preserve">UE </w:t>
      </w:r>
      <w:r w:rsidR="001A498A">
        <w:rPr>
          <w:rFonts w:hint="eastAsia"/>
          <w:lang w:val="en-US" w:eastAsia="zh-CN"/>
        </w:rPr>
        <w:t>corresponding</w:t>
      </w:r>
      <w:r w:rsidR="001A498A">
        <w:rPr>
          <w:lang w:val="en-US" w:eastAsia="zh-CN"/>
        </w:rPr>
        <w:t xml:space="preserve"> </w:t>
      </w:r>
      <w:r w:rsidR="001A498A">
        <w:rPr>
          <w:rFonts w:hint="eastAsia"/>
          <w:lang w:val="en-US" w:eastAsia="zh-CN"/>
        </w:rPr>
        <w:t>t</w:t>
      </w:r>
      <w:r w:rsidR="001A498A">
        <w:rPr>
          <w:lang w:val="en-US" w:eastAsia="zh-CN"/>
        </w:rPr>
        <w:t xml:space="preserve">o the LO needs to wake up. </w:t>
      </w:r>
      <w:r w:rsidR="00A53448">
        <w:rPr>
          <w:lang w:val="en-US" w:eastAsia="zh-CN"/>
        </w:rPr>
        <w:t>A</w:t>
      </w:r>
      <w:r w:rsidR="00A53448">
        <w:rPr>
          <w:rFonts w:hint="eastAsia"/>
          <w:lang w:val="en-US" w:eastAsia="zh-CN"/>
        </w:rPr>
        <w:t>t</w:t>
      </w:r>
      <w:r w:rsidR="00A53448">
        <w:rPr>
          <w:lang w:val="en-US" w:eastAsia="zh-CN"/>
        </w:rPr>
        <w:t xml:space="preserve"> </w:t>
      </w:r>
      <w:r w:rsidR="00A53448">
        <w:rPr>
          <w:rFonts w:hint="eastAsia"/>
          <w:lang w:val="en-US" w:eastAsia="zh-CN"/>
        </w:rPr>
        <w:t>least</w:t>
      </w:r>
      <w:r w:rsidR="00A53448">
        <w:rPr>
          <w:lang w:val="en-US" w:eastAsia="zh-CN"/>
        </w:rPr>
        <w:t xml:space="preserve"> </w:t>
      </w:r>
      <w:r w:rsidR="00A53448">
        <w:rPr>
          <w:rFonts w:hint="eastAsia"/>
          <w:lang w:val="en-US" w:eastAsia="zh-CN"/>
        </w:rPr>
        <w:t>wake</w:t>
      </w:r>
      <w:r w:rsidR="00A53448">
        <w:rPr>
          <w:lang w:val="en-US" w:eastAsia="zh-CN"/>
        </w:rPr>
        <w:t xml:space="preserve"> </w:t>
      </w:r>
      <w:r w:rsidR="00A53448">
        <w:rPr>
          <w:rFonts w:hint="eastAsia"/>
          <w:lang w:val="en-US" w:eastAsia="zh-CN"/>
        </w:rPr>
        <w:t>u</w:t>
      </w:r>
      <w:r w:rsidR="00A53448">
        <w:rPr>
          <w:lang w:val="en-US" w:eastAsia="zh-CN"/>
        </w:rPr>
        <w:t xml:space="preserve">p indication at the granularity of UE </w:t>
      </w:r>
      <w:r w:rsidR="00A53448">
        <w:rPr>
          <w:rFonts w:hint="eastAsia"/>
          <w:lang w:val="en-US" w:eastAsia="zh-CN"/>
        </w:rPr>
        <w:t>subgroup</w:t>
      </w:r>
      <w:r w:rsidR="00A53448">
        <w:rPr>
          <w:lang w:val="en-US" w:eastAsia="zh-CN"/>
        </w:rPr>
        <w:t xml:space="preserve"> should be carried in LP WUS. F</w:t>
      </w:r>
      <w:r w:rsidR="00A53448">
        <w:rPr>
          <w:rFonts w:hint="eastAsia"/>
          <w:lang w:val="en-US" w:eastAsia="zh-CN"/>
        </w:rPr>
        <w:t>or</w:t>
      </w:r>
      <w:r w:rsidR="00A53448">
        <w:rPr>
          <w:lang w:val="en-US" w:eastAsia="zh-CN"/>
        </w:rPr>
        <w:t xml:space="preserve"> </w:t>
      </w:r>
      <w:r w:rsidR="00A53448">
        <w:rPr>
          <w:rFonts w:hint="eastAsia"/>
          <w:lang w:val="en-US" w:eastAsia="zh-CN"/>
        </w:rPr>
        <w:t>example,</w:t>
      </w:r>
      <w:r w:rsidR="00A53448">
        <w:rPr>
          <w:lang w:val="en-US" w:eastAsia="zh-CN"/>
        </w:rPr>
        <w:t xml:space="preserve"> there can be K </w:t>
      </w:r>
      <w:r w:rsidR="00A53448">
        <w:rPr>
          <w:rFonts w:hint="eastAsia"/>
          <w:lang w:val="en-US" w:eastAsia="zh-CN"/>
        </w:rPr>
        <w:t>bit</w:t>
      </w:r>
      <w:r w:rsidR="00A53448">
        <w:rPr>
          <w:lang w:val="en-US" w:eastAsia="zh-CN"/>
        </w:rPr>
        <w:t xml:space="preserve">s </w:t>
      </w:r>
      <w:r w:rsidR="00A53448">
        <w:rPr>
          <w:rFonts w:hint="eastAsia"/>
          <w:lang w:val="en-US" w:eastAsia="zh-CN"/>
        </w:rPr>
        <w:t>payload</w:t>
      </w:r>
      <w:r w:rsidR="00A53448">
        <w:rPr>
          <w:lang w:val="en-US" w:eastAsia="zh-CN"/>
        </w:rPr>
        <w:t xml:space="preserve"> </w:t>
      </w:r>
      <w:r w:rsidR="00A53448">
        <w:rPr>
          <w:rFonts w:hint="eastAsia"/>
          <w:lang w:val="en-US" w:eastAsia="zh-CN"/>
        </w:rPr>
        <w:t>in</w:t>
      </w:r>
      <w:r w:rsidR="00A53448">
        <w:rPr>
          <w:lang w:val="en-US" w:eastAsia="zh-CN"/>
        </w:rPr>
        <w:t xml:space="preserve"> LP</w:t>
      </w:r>
      <w:r w:rsidR="00A53448">
        <w:rPr>
          <w:rFonts w:hint="eastAsia"/>
          <w:lang w:val="en-US" w:eastAsia="zh-CN"/>
        </w:rPr>
        <w:t>-</w:t>
      </w:r>
      <w:r w:rsidR="00A53448">
        <w:rPr>
          <w:lang w:val="en-US" w:eastAsia="zh-CN"/>
        </w:rPr>
        <w:t>WUS</w:t>
      </w:r>
      <w:r w:rsidR="00A53448">
        <w:rPr>
          <w:rFonts w:hint="eastAsia"/>
          <w:lang w:val="en-US" w:eastAsia="zh-CN"/>
        </w:rPr>
        <w:t>,</w:t>
      </w:r>
      <w:r w:rsidR="00A53448">
        <w:rPr>
          <w:lang w:val="en-US" w:eastAsia="zh-CN"/>
        </w:rPr>
        <w:t xml:space="preserve"> and each bit is bitmapped to one UE subgrouping, bit</w:t>
      </w:r>
      <w:r w:rsidR="00A53448">
        <w:rPr>
          <w:rFonts w:hint="eastAsia"/>
          <w:lang w:val="en-US" w:eastAsia="zh-CN"/>
        </w:rPr>
        <w:t xml:space="preserve"> </w:t>
      </w:r>
      <w:r w:rsidR="00A53448">
        <w:rPr>
          <w:lang w:val="en-US" w:eastAsia="zh-CN"/>
        </w:rPr>
        <w:t>“1” indicates waking up and bit “0” otherwise.</w:t>
      </w:r>
      <w:r w:rsidR="00363BBF">
        <w:rPr>
          <w:lang w:val="en-US" w:eastAsia="zh-CN"/>
        </w:rPr>
        <w:t xml:space="preserve"> UE </w:t>
      </w:r>
      <w:r w:rsidR="00363BBF">
        <w:rPr>
          <w:rFonts w:hint="eastAsia"/>
          <w:lang w:val="en-US" w:eastAsia="zh-CN"/>
        </w:rPr>
        <w:t>can</w:t>
      </w:r>
      <w:r w:rsidR="00363BBF">
        <w:rPr>
          <w:lang w:val="en-US" w:eastAsia="zh-CN"/>
        </w:rPr>
        <w:t xml:space="preserve"> </w:t>
      </w:r>
      <w:r w:rsidR="00363BBF">
        <w:rPr>
          <w:rFonts w:hint="eastAsia"/>
          <w:lang w:val="en-US" w:eastAsia="zh-CN"/>
        </w:rPr>
        <w:t>determine</w:t>
      </w:r>
      <w:r w:rsidR="00363BBF">
        <w:rPr>
          <w:lang w:val="en-US" w:eastAsia="zh-CN"/>
        </w:rPr>
        <w:t xml:space="preserve"> </w:t>
      </w:r>
      <w:r w:rsidR="00363BBF">
        <w:rPr>
          <w:rFonts w:hint="eastAsia"/>
          <w:lang w:val="en-US" w:eastAsia="zh-CN"/>
        </w:rPr>
        <w:t>its</w:t>
      </w:r>
      <w:r w:rsidR="00363BBF">
        <w:rPr>
          <w:lang w:val="en-US" w:eastAsia="zh-CN"/>
        </w:rPr>
        <w:t xml:space="preserve"> corresponding bit index </w:t>
      </w:r>
      <w:r w:rsidR="00363BBF">
        <w:rPr>
          <w:rFonts w:hint="eastAsia"/>
          <w:lang w:val="en-US" w:eastAsia="zh-CN"/>
        </w:rPr>
        <w:t>within</w:t>
      </w:r>
      <w:r w:rsidR="00363BBF">
        <w:rPr>
          <w:lang w:val="en-US" w:eastAsia="zh-CN"/>
        </w:rPr>
        <w:t xml:space="preserve"> </w:t>
      </w:r>
      <w:r w:rsidR="00363BBF">
        <w:rPr>
          <w:rFonts w:hint="eastAsia"/>
          <w:lang w:val="en-US" w:eastAsia="zh-CN"/>
        </w:rPr>
        <w:t>the</w:t>
      </w:r>
      <w:r w:rsidR="00363BBF">
        <w:rPr>
          <w:lang w:val="en-US" w:eastAsia="zh-CN"/>
        </w:rPr>
        <w:t xml:space="preserve"> K bits</w:t>
      </w:r>
      <w:r>
        <w:rPr>
          <w:lang w:val="en-US" w:eastAsia="zh-CN"/>
        </w:rPr>
        <w:t xml:space="preserve"> by UE ID, or by core network configuration</w:t>
      </w:r>
      <w:r w:rsidR="00536BC2">
        <w:rPr>
          <w:lang w:val="en-US" w:eastAsia="zh-CN"/>
        </w:rPr>
        <w:t xml:space="preserve">. The detailed UE subgrouping method is up to RAN2 </w:t>
      </w:r>
      <w:r w:rsidR="00536BC2">
        <w:rPr>
          <w:rFonts w:hint="eastAsia"/>
          <w:lang w:val="en-US" w:eastAsia="zh-CN"/>
        </w:rPr>
        <w:t>discussion.</w:t>
      </w:r>
      <w:r w:rsidR="00536BC2">
        <w:rPr>
          <w:lang w:val="en-US" w:eastAsia="zh-CN"/>
        </w:rPr>
        <w:t xml:space="preserve"> </w:t>
      </w:r>
    </w:p>
    <w:p w14:paraId="67AEF073" w14:textId="086014FE" w:rsidR="00536BC2" w:rsidRDefault="00536BC2" w:rsidP="00E81A03">
      <w:pPr>
        <w:spacing w:line="264" w:lineRule="atLeast"/>
        <w:jc w:val="both"/>
        <w:rPr>
          <w:lang w:val="en-US" w:eastAsia="zh-CN"/>
        </w:rPr>
      </w:pPr>
      <w:r>
        <w:rPr>
          <w:b/>
          <w:i/>
          <w:lang w:eastAsia="zh-CN"/>
        </w:rPr>
        <w:t xml:space="preserve">Proposal </w:t>
      </w:r>
      <w:r w:rsidR="001B47A9">
        <w:rPr>
          <w:b/>
          <w:i/>
          <w:lang w:eastAsia="zh-CN"/>
        </w:rPr>
        <w:t>1</w:t>
      </w:r>
      <w:r w:rsidR="0023292C">
        <w:rPr>
          <w:b/>
          <w:i/>
          <w:lang w:eastAsia="zh-CN"/>
        </w:rPr>
        <w:t>3</w:t>
      </w:r>
      <w:r>
        <w:rPr>
          <w:b/>
          <w:i/>
          <w:lang w:eastAsia="zh-CN"/>
        </w:rPr>
        <w:t xml:space="preserve">: </w:t>
      </w:r>
      <w:r w:rsidRPr="00536BC2">
        <w:rPr>
          <w:b/>
          <w:i/>
          <w:lang w:eastAsia="zh-CN"/>
        </w:rPr>
        <w:t>At least wake up indication at the granularity of UE subgroup should be carried in LP WUS.</w:t>
      </w:r>
    </w:p>
    <w:p w14:paraId="10302F38" w14:textId="77777777" w:rsidR="004D4AFA" w:rsidRPr="00E81A03" w:rsidRDefault="004D4AFA" w:rsidP="004D4AFA">
      <w:pPr>
        <w:pStyle w:val="1"/>
        <w:rPr>
          <w:lang w:val="en-US" w:eastAsia="zh-CN"/>
        </w:rPr>
      </w:pPr>
      <w:r>
        <w:rPr>
          <w:lang w:val="en-US" w:eastAsia="zh-CN"/>
        </w:rPr>
        <w:t>Procedures after wake up by LP-WUS</w:t>
      </w:r>
      <w:r w:rsidRPr="00E81A03">
        <w:rPr>
          <w:lang w:val="en-US" w:eastAsia="zh-CN"/>
        </w:rPr>
        <w:t xml:space="preserve"> </w:t>
      </w:r>
    </w:p>
    <w:p w14:paraId="577426A6" w14:textId="77777777" w:rsidR="004D4AFA" w:rsidRDefault="004D4AFA" w:rsidP="004D4AFA">
      <w:pPr>
        <w:spacing w:after="0" w:line="264" w:lineRule="atLeast"/>
        <w:jc w:val="both"/>
        <w:rPr>
          <w:lang w:val="en-US" w:eastAsia="zh-CN"/>
        </w:rPr>
      </w:pPr>
      <w:r>
        <w:rPr>
          <w:lang w:val="en-US" w:eastAsia="zh-CN"/>
        </w:rPr>
        <w:t>Depending on whether UE needs to monitor PEI or not, after woke up by LP WUS, UE can have two different procedures,</w:t>
      </w:r>
    </w:p>
    <w:p w14:paraId="1DFB9C87" w14:textId="77777777" w:rsidR="004D4AFA" w:rsidRDefault="004D4AFA" w:rsidP="004D4AFA">
      <w:pPr>
        <w:spacing w:after="0" w:line="264" w:lineRule="atLeast"/>
        <w:jc w:val="both"/>
        <w:rPr>
          <w:lang w:val="en-US" w:eastAsia="zh-CN"/>
        </w:rPr>
      </w:pPr>
      <w:r w:rsidRPr="006248CD">
        <w:rPr>
          <w:rFonts w:hint="eastAsia"/>
          <w:b/>
          <w:bCs/>
          <w:lang w:val="en-US" w:eastAsia="zh-CN"/>
        </w:rPr>
        <w:t>P</w:t>
      </w:r>
      <w:r w:rsidRPr="006248CD">
        <w:rPr>
          <w:b/>
          <w:bCs/>
          <w:lang w:val="en-US" w:eastAsia="zh-CN"/>
        </w:rPr>
        <w:t>rocedure 1</w:t>
      </w:r>
      <w:r>
        <w:rPr>
          <w:lang w:val="en-US" w:eastAsia="zh-CN"/>
        </w:rPr>
        <w:t xml:space="preserve">: after woke up by LP-WUS, UE </w:t>
      </w:r>
      <w:r>
        <w:rPr>
          <w:rFonts w:hint="eastAsia"/>
          <w:lang w:val="en-US" w:eastAsia="zh-CN"/>
        </w:rPr>
        <w:t>monitors</w:t>
      </w:r>
      <w:r>
        <w:rPr>
          <w:lang w:val="en-US" w:eastAsia="zh-CN"/>
        </w:rPr>
        <w:t xml:space="preserve"> PEI</w:t>
      </w:r>
      <w:r>
        <w:rPr>
          <w:rFonts w:hint="eastAsia"/>
          <w:lang w:val="en-US" w:eastAsia="zh-CN"/>
        </w:rPr>
        <w:t>,</w:t>
      </w:r>
      <w:r>
        <w:rPr>
          <w:lang w:val="en-US" w:eastAsia="zh-CN"/>
        </w:rPr>
        <w:t xml:space="preserve"> and UE will monitor PO if the PEI indicates UE to do so.</w:t>
      </w:r>
    </w:p>
    <w:p w14:paraId="58B0A1EF" w14:textId="77777777" w:rsidR="004D4AFA" w:rsidRDefault="004D4AFA" w:rsidP="004D4AFA">
      <w:pPr>
        <w:spacing w:line="264" w:lineRule="atLeast"/>
        <w:jc w:val="both"/>
        <w:rPr>
          <w:lang w:val="en-US" w:eastAsia="zh-CN"/>
        </w:rPr>
      </w:pPr>
      <w:r w:rsidRPr="006248CD">
        <w:rPr>
          <w:b/>
          <w:bCs/>
          <w:lang w:val="en-US" w:eastAsia="zh-CN"/>
        </w:rPr>
        <w:lastRenderedPageBreak/>
        <w:t>Procedure 2</w:t>
      </w:r>
      <w:r>
        <w:rPr>
          <w:lang w:val="en-US" w:eastAsia="zh-CN"/>
        </w:rPr>
        <w:t xml:space="preserve">: after woke up by LP-WUS, UE </w:t>
      </w:r>
      <w:r>
        <w:rPr>
          <w:rFonts w:hint="eastAsia"/>
          <w:lang w:val="en-US" w:eastAsia="zh-CN"/>
        </w:rPr>
        <w:t>directly</w:t>
      </w:r>
      <w:r>
        <w:rPr>
          <w:lang w:val="en-US" w:eastAsia="zh-CN"/>
        </w:rPr>
        <w:t xml:space="preserve"> </w:t>
      </w:r>
      <w:r>
        <w:rPr>
          <w:rFonts w:hint="eastAsia"/>
          <w:lang w:val="en-US" w:eastAsia="zh-CN"/>
        </w:rPr>
        <w:t>monitor</w:t>
      </w:r>
      <w:r>
        <w:rPr>
          <w:lang w:val="en-US" w:eastAsia="zh-CN"/>
        </w:rPr>
        <w:t xml:space="preserve"> PO without monitoring PEI.</w:t>
      </w:r>
    </w:p>
    <w:p w14:paraId="3D75DC02" w14:textId="77777777" w:rsidR="00410AAB" w:rsidRDefault="004D4AFA" w:rsidP="004D4AFA">
      <w:pPr>
        <w:spacing w:after="0" w:line="264" w:lineRule="atLeast"/>
        <w:jc w:val="both"/>
        <w:rPr>
          <w:lang w:val="en-US" w:eastAsia="zh-CN"/>
        </w:rPr>
      </w:pPr>
      <w:r>
        <w:rPr>
          <w:lang w:val="en-US" w:eastAsia="zh-CN"/>
        </w:rPr>
        <w:t xml:space="preserve">LP-WUS and PEI are both wake up indications to inform UE whether to monitor PO. If LP WUS applies the same UE </w:t>
      </w:r>
      <w:r>
        <w:rPr>
          <w:rFonts w:hint="eastAsia"/>
          <w:lang w:val="en-US" w:eastAsia="zh-CN"/>
        </w:rPr>
        <w:t>subgrouping</w:t>
      </w:r>
      <w:r>
        <w:rPr>
          <w:lang w:val="en-US" w:eastAsia="zh-CN"/>
        </w:rPr>
        <w:t xml:space="preserve"> </w:t>
      </w:r>
      <w:r>
        <w:rPr>
          <w:rFonts w:hint="eastAsia"/>
          <w:lang w:val="en-US" w:eastAsia="zh-CN"/>
        </w:rPr>
        <w:t>as</w:t>
      </w:r>
      <w:r>
        <w:rPr>
          <w:lang w:val="en-US" w:eastAsia="zh-CN"/>
        </w:rPr>
        <w:t xml:space="preserve"> PEI, </w:t>
      </w:r>
      <w:r>
        <w:rPr>
          <w:rFonts w:hint="eastAsia"/>
          <w:lang w:val="en-US" w:eastAsia="zh-CN"/>
        </w:rPr>
        <w:t>the</w:t>
      </w:r>
      <w:r>
        <w:rPr>
          <w:lang w:val="en-US" w:eastAsia="zh-CN"/>
        </w:rPr>
        <w:t xml:space="preserve"> UE may not need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 since no additional information can be provided by PEI. </w:t>
      </w:r>
      <w:r>
        <w:rPr>
          <w:rFonts w:hint="eastAsia"/>
          <w:lang w:val="en-US" w:eastAsia="zh-CN"/>
        </w:rPr>
        <w:t>The</w:t>
      </w:r>
      <w:r>
        <w:rPr>
          <w:lang w:val="en-US" w:eastAsia="zh-CN"/>
        </w:rPr>
        <w:t xml:space="preserve"> </w:t>
      </w:r>
      <w:r>
        <w:rPr>
          <w:rFonts w:hint="eastAsia"/>
          <w:lang w:val="en-US" w:eastAsia="zh-CN"/>
        </w:rPr>
        <w:t>onl</w:t>
      </w:r>
      <w:r>
        <w:rPr>
          <w:lang w:val="en-US" w:eastAsia="zh-CN"/>
        </w:rPr>
        <w:t xml:space="preserve">y benefit for additional PEI detection is for the case of false alarmed LP-WUS. If LP WUS applies </w:t>
      </w:r>
      <w:r>
        <w:rPr>
          <w:rFonts w:hint="eastAsia"/>
          <w:lang w:val="en-US" w:eastAsia="zh-CN"/>
        </w:rPr>
        <w:t>different</w:t>
      </w:r>
      <w:r>
        <w:rPr>
          <w:lang w:val="en-US" w:eastAsia="zh-CN"/>
        </w:rPr>
        <w:t xml:space="preserve"> UE </w:t>
      </w:r>
      <w:r>
        <w:rPr>
          <w:rFonts w:hint="eastAsia"/>
          <w:lang w:val="en-US" w:eastAsia="zh-CN"/>
        </w:rPr>
        <w:t>subgrouping</w:t>
      </w:r>
      <w:r>
        <w:rPr>
          <w:lang w:val="en-US" w:eastAsia="zh-CN"/>
        </w:rPr>
        <w:t xml:space="preserve"> </w:t>
      </w:r>
      <w:r>
        <w:rPr>
          <w:rFonts w:hint="eastAsia"/>
          <w:lang w:val="en-US" w:eastAsia="zh-CN"/>
        </w:rPr>
        <w:t>from</w:t>
      </w:r>
      <w:r>
        <w:rPr>
          <w:lang w:val="en-US" w:eastAsia="zh-CN"/>
        </w:rPr>
        <w:t xml:space="preserve"> PEI</w:t>
      </w:r>
      <w:r>
        <w:rPr>
          <w:rFonts w:hint="eastAsia"/>
          <w:lang w:val="en-US" w:eastAsia="zh-CN"/>
        </w:rPr>
        <w:t>,</w:t>
      </w:r>
      <w:r>
        <w:rPr>
          <w:lang w:val="en-US" w:eastAsia="zh-CN"/>
        </w:rPr>
        <w:t xml:space="preserve"> the combination of LP WUS and PEI can provide UE a finer granularity wake up indication that can reduce unnecessary wake up, so it would be meaningful for UE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w:t>
      </w:r>
      <w:r w:rsidR="00410AAB">
        <w:rPr>
          <w:lang w:val="en-US" w:eastAsia="zh-CN"/>
        </w:rPr>
        <w:t xml:space="preserve"> </w:t>
      </w:r>
    </w:p>
    <w:p w14:paraId="0B414530" w14:textId="1EF49E5F" w:rsidR="004D4AFA" w:rsidRDefault="00410AAB" w:rsidP="004D4AFA">
      <w:pPr>
        <w:spacing w:after="0" w:line="264" w:lineRule="atLeast"/>
        <w:jc w:val="both"/>
        <w:rPr>
          <w:lang w:val="en-US" w:eastAsia="zh-CN"/>
        </w:rPr>
      </w:pPr>
      <w:r>
        <w:rPr>
          <w:lang w:val="en-US" w:eastAsia="zh-CN"/>
        </w:rPr>
        <w:t>For R17 PEI, UE subgrouping based on UE ID and NAS configuration are both adopted, and similar UE subgrouping methods can also be considered for LP WUS. It is possible the netwo</w:t>
      </w:r>
      <w:r w:rsidR="002F1594">
        <w:rPr>
          <w:lang w:val="en-US" w:eastAsia="zh-CN"/>
        </w:rPr>
        <w:t xml:space="preserve">rk configures different UE subgrouping for PEI and LP WUS, </w:t>
      </w:r>
      <w:r w:rsidR="002F1594">
        <w:rPr>
          <w:rFonts w:hint="eastAsia"/>
          <w:lang w:val="en-US" w:eastAsia="zh-CN"/>
        </w:rPr>
        <w:t>and</w:t>
      </w:r>
      <w:r w:rsidR="004D4AFA">
        <w:rPr>
          <w:lang w:val="en-US" w:eastAsia="zh-CN"/>
        </w:rPr>
        <w:t xml:space="preserve"> UE may not have a full knowledge of whether the UE subgrouping</w:t>
      </w:r>
      <w:r w:rsidR="002F1594">
        <w:rPr>
          <w:lang w:val="en-US" w:eastAsia="zh-CN"/>
        </w:rPr>
        <w:t xml:space="preserve">(especially for the </w:t>
      </w:r>
      <w:r w:rsidR="002F1594">
        <w:rPr>
          <w:rFonts w:hint="eastAsia"/>
          <w:lang w:val="en-US" w:eastAsia="zh-CN"/>
        </w:rPr>
        <w:t>subgrouping</w:t>
      </w:r>
      <w:r w:rsidR="002F1594">
        <w:rPr>
          <w:lang w:val="en-US" w:eastAsia="zh-CN"/>
        </w:rPr>
        <w:t xml:space="preserve"> based on NAS configuration)</w:t>
      </w:r>
      <w:r w:rsidR="004D4AFA">
        <w:rPr>
          <w:lang w:val="en-US" w:eastAsia="zh-CN"/>
        </w:rPr>
        <w:t xml:space="preserve"> </w:t>
      </w:r>
      <w:r w:rsidR="004D4AFA">
        <w:rPr>
          <w:rFonts w:hint="eastAsia"/>
          <w:lang w:val="en-US" w:eastAsia="zh-CN"/>
        </w:rPr>
        <w:t>applie</w:t>
      </w:r>
      <w:r w:rsidR="004D4AFA">
        <w:rPr>
          <w:lang w:val="en-US" w:eastAsia="zh-CN"/>
        </w:rPr>
        <w:t xml:space="preserve">d </w:t>
      </w:r>
      <w:r w:rsidR="002F1594">
        <w:rPr>
          <w:lang w:val="en-US" w:eastAsia="zh-CN"/>
        </w:rPr>
        <w:t>for PEI and LP WUS are the same or not</w:t>
      </w:r>
      <w:r w:rsidR="004D4AFA">
        <w:rPr>
          <w:lang w:val="en-US" w:eastAsia="zh-CN"/>
        </w:rPr>
        <w:t xml:space="preserve">, gNB can configure </w:t>
      </w:r>
      <w:r w:rsidR="004D4AFA">
        <w:rPr>
          <w:rFonts w:hint="eastAsia"/>
          <w:lang w:val="en-US" w:eastAsia="zh-CN"/>
        </w:rPr>
        <w:t>whether</w:t>
      </w:r>
      <w:r w:rsidR="004D4AFA">
        <w:rPr>
          <w:lang w:val="en-US" w:eastAsia="zh-CN"/>
        </w:rPr>
        <w:t xml:space="preserve"> UE should go with Procedure 1 or Procedure 2.</w:t>
      </w:r>
    </w:p>
    <w:p w14:paraId="62080379" w14:textId="70938F0D" w:rsidR="004D4AFA" w:rsidRDefault="004D4AFA" w:rsidP="004D4AFA">
      <w:pPr>
        <w:spacing w:line="264" w:lineRule="atLeast"/>
        <w:jc w:val="both"/>
        <w:rPr>
          <w:b/>
          <w:i/>
          <w:lang w:eastAsia="zh-CN"/>
        </w:rPr>
      </w:pPr>
      <w:r>
        <w:rPr>
          <w:b/>
          <w:i/>
          <w:lang w:eastAsia="zh-CN"/>
        </w:rPr>
        <w:t>Proposal 1</w:t>
      </w:r>
      <w:r w:rsidR="0023292C">
        <w:rPr>
          <w:b/>
          <w:i/>
          <w:lang w:eastAsia="zh-CN"/>
        </w:rPr>
        <w:t>4</w:t>
      </w:r>
      <w:r>
        <w:rPr>
          <w:b/>
          <w:i/>
          <w:lang w:eastAsia="zh-CN"/>
        </w:rPr>
        <w:t xml:space="preserve">: </w:t>
      </w:r>
      <w:r w:rsidRPr="008C06E9">
        <w:rPr>
          <w:b/>
          <w:i/>
          <w:lang w:eastAsia="zh-CN"/>
        </w:rPr>
        <w:t xml:space="preserve">UE </w:t>
      </w:r>
      <w:r>
        <w:rPr>
          <w:rFonts w:hint="eastAsia"/>
          <w:b/>
          <w:i/>
          <w:lang w:eastAsia="zh-CN"/>
        </w:rPr>
        <w:t>c</w:t>
      </w:r>
      <w:r>
        <w:rPr>
          <w:b/>
          <w:i/>
          <w:lang w:eastAsia="zh-CN"/>
        </w:rPr>
        <w:t>an be configured whether to</w:t>
      </w:r>
      <w:r w:rsidRPr="008C06E9">
        <w:rPr>
          <w:b/>
          <w:i/>
          <w:lang w:eastAsia="zh-CN"/>
        </w:rPr>
        <w:t xml:space="preserve"> go with Procedure 1</w:t>
      </w:r>
      <w:r>
        <w:rPr>
          <w:b/>
          <w:i/>
          <w:lang w:eastAsia="zh-CN"/>
        </w:rPr>
        <w:t>(LP-WUS</w:t>
      </w:r>
      <w:r>
        <w:rPr>
          <w:rFonts w:hint="eastAsia"/>
          <w:b/>
          <w:i/>
          <w:lang w:eastAsia="zh-CN"/>
        </w:rPr>
        <w:t>-</w:t>
      </w:r>
      <w:r>
        <w:rPr>
          <w:b/>
          <w:i/>
          <w:lang w:eastAsia="zh-CN"/>
        </w:rPr>
        <w:t>&gt;PEI-&gt;PO)</w:t>
      </w:r>
      <w:r w:rsidRPr="008C06E9">
        <w:rPr>
          <w:b/>
          <w:i/>
          <w:lang w:eastAsia="zh-CN"/>
        </w:rPr>
        <w:t xml:space="preserve"> or Procedure 2</w:t>
      </w:r>
      <w:r>
        <w:rPr>
          <w:b/>
          <w:i/>
          <w:lang w:eastAsia="zh-CN"/>
        </w:rPr>
        <w:t>(LP-WUS</w:t>
      </w:r>
      <w:r>
        <w:rPr>
          <w:rFonts w:hint="eastAsia"/>
          <w:b/>
          <w:i/>
          <w:lang w:eastAsia="zh-CN"/>
        </w:rPr>
        <w:t>-</w:t>
      </w:r>
      <w:r>
        <w:rPr>
          <w:b/>
          <w:i/>
          <w:lang w:eastAsia="zh-CN"/>
        </w:rPr>
        <w:t>&gt; PO)</w:t>
      </w:r>
      <w:r>
        <w:rPr>
          <w:rFonts w:hint="eastAsia"/>
          <w:b/>
          <w:i/>
          <w:lang w:eastAsia="zh-CN"/>
        </w:rPr>
        <w:t>.</w:t>
      </w:r>
    </w:p>
    <w:p w14:paraId="3D4B6430" w14:textId="148BC8A5" w:rsidR="002E0EE0" w:rsidRDefault="00AD0EB0" w:rsidP="000E21CE">
      <w:pPr>
        <w:spacing w:after="0" w:line="264" w:lineRule="atLeast"/>
        <w:jc w:val="both"/>
        <w:rPr>
          <w:lang w:val="en-US" w:eastAsia="zh-CN"/>
        </w:rPr>
      </w:pPr>
      <w:r w:rsidRPr="002E0EE0">
        <w:rPr>
          <w:lang w:val="en-US" w:eastAsia="zh-CN"/>
        </w:rPr>
        <w:t>A U</w:t>
      </w:r>
      <w:r>
        <w:rPr>
          <w:lang w:val="en-US" w:eastAsia="zh-CN"/>
        </w:rPr>
        <w:t>E only need</w:t>
      </w:r>
      <w:r>
        <w:rPr>
          <w:rFonts w:hint="eastAsia"/>
          <w:lang w:val="en-US" w:eastAsia="zh-CN"/>
        </w:rPr>
        <w:t>s</w:t>
      </w:r>
      <w:r>
        <w:rPr>
          <w:lang w:val="en-US" w:eastAsia="zh-CN"/>
        </w:rPr>
        <w:t xml:space="preserve"> to monitor one </w:t>
      </w:r>
      <w:r w:rsidR="00B13343">
        <w:rPr>
          <w:lang w:val="en-US" w:eastAsia="zh-CN"/>
        </w:rPr>
        <w:t>L</w:t>
      </w:r>
      <w:r>
        <w:rPr>
          <w:lang w:val="en-US" w:eastAsia="zh-CN"/>
        </w:rPr>
        <w:t xml:space="preserve">O </w:t>
      </w:r>
      <w:r>
        <w:rPr>
          <w:rFonts w:hint="eastAsia"/>
          <w:lang w:val="en-US" w:eastAsia="zh-CN"/>
        </w:rPr>
        <w:t>in</w:t>
      </w:r>
      <w:r>
        <w:rPr>
          <w:lang w:val="en-US" w:eastAsia="zh-CN"/>
        </w:rPr>
        <w:t xml:space="preserve"> </w:t>
      </w:r>
      <w:r>
        <w:rPr>
          <w:rFonts w:hint="eastAsia"/>
          <w:lang w:val="en-US" w:eastAsia="zh-CN"/>
        </w:rPr>
        <w:t>every</w:t>
      </w:r>
      <w:r>
        <w:rPr>
          <w:lang w:val="en-US" w:eastAsia="zh-CN"/>
        </w:rPr>
        <w:t xml:space="preserve"> duty cycle </w:t>
      </w:r>
      <w:r w:rsidR="00BA06C4">
        <w:rPr>
          <w:lang w:val="en-US" w:eastAsia="zh-CN"/>
        </w:rPr>
        <w:t>T</w:t>
      </w:r>
      <w:r w:rsidR="00BA06C4" w:rsidRPr="000E21CE">
        <w:rPr>
          <w:lang w:val="en-US" w:eastAsia="zh-CN"/>
        </w:rPr>
        <w:t>LP-WUS</w:t>
      </w:r>
      <w:r>
        <w:rPr>
          <w:rFonts w:hint="eastAsia"/>
          <w:lang w:val="en-US" w:eastAsia="zh-CN"/>
        </w:rPr>
        <w:t>.</w:t>
      </w:r>
      <w:r w:rsidR="002E0EE0">
        <w:rPr>
          <w:rFonts w:hint="eastAsia"/>
          <w:lang w:val="en-US" w:eastAsia="zh-CN"/>
        </w:rPr>
        <w:t xml:space="preserve"> </w:t>
      </w:r>
      <w:r w:rsidR="000057A7">
        <w:rPr>
          <w:lang w:val="en-US" w:eastAsia="zh-CN"/>
        </w:rPr>
        <w:t xml:space="preserve">If </w:t>
      </w:r>
      <w:r w:rsidR="00BA73EE">
        <w:rPr>
          <w:lang w:val="en-US" w:eastAsia="zh-CN"/>
        </w:rPr>
        <w:t xml:space="preserve">the </w:t>
      </w:r>
      <w:r w:rsidR="000057A7">
        <w:rPr>
          <w:lang w:val="en-US" w:eastAsia="zh-CN"/>
        </w:rPr>
        <w:t>UE detect</w:t>
      </w:r>
      <w:r w:rsidR="00B13343">
        <w:rPr>
          <w:rFonts w:hint="eastAsia"/>
          <w:lang w:val="en-US" w:eastAsia="zh-CN"/>
        </w:rPr>
        <w:t>s</w:t>
      </w:r>
      <w:r w:rsidR="000057A7">
        <w:rPr>
          <w:lang w:val="en-US" w:eastAsia="zh-CN"/>
        </w:rPr>
        <w:t xml:space="preserve"> </w:t>
      </w:r>
      <w:r>
        <w:rPr>
          <w:lang w:val="en-US" w:eastAsia="zh-CN"/>
        </w:rPr>
        <w:t xml:space="preserve">in its corresponding </w:t>
      </w:r>
      <w:r w:rsidR="00B13343">
        <w:rPr>
          <w:lang w:val="en-US" w:eastAsia="zh-CN"/>
        </w:rPr>
        <w:t>LO</w:t>
      </w:r>
      <w:r w:rsidR="000057A7">
        <w:rPr>
          <w:lang w:val="en-US" w:eastAsia="zh-CN"/>
        </w:rPr>
        <w:t xml:space="preserve"> </w:t>
      </w:r>
      <w:r w:rsidR="00B13343">
        <w:rPr>
          <w:lang w:val="en-US" w:eastAsia="zh-CN"/>
        </w:rPr>
        <w:t xml:space="preserve">a LP WUS </w:t>
      </w:r>
      <w:r w:rsidR="000057A7">
        <w:rPr>
          <w:lang w:val="en-US" w:eastAsia="zh-CN"/>
        </w:rPr>
        <w:t>which indicate</w:t>
      </w:r>
      <w:r w:rsidR="00BA73EE">
        <w:rPr>
          <w:lang w:val="en-US" w:eastAsia="zh-CN"/>
        </w:rPr>
        <w:t>s</w:t>
      </w:r>
      <w:r w:rsidR="000057A7">
        <w:rPr>
          <w:lang w:val="en-US" w:eastAsia="zh-CN"/>
        </w:rPr>
        <w:t xml:space="preserve"> t</w:t>
      </w:r>
      <w:r w:rsidR="00BA73EE">
        <w:rPr>
          <w:lang w:val="en-US" w:eastAsia="zh-CN"/>
        </w:rPr>
        <w:t xml:space="preserve">he UE to wake up, UE </w:t>
      </w:r>
      <w:r w:rsidR="00BA73EE">
        <w:rPr>
          <w:rFonts w:hint="eastAsia"/>
          <w:lang w:val="en-US" w:eastAsia="zh-CN"/>
        </w:rPr>
        <w:t>will</w:t>
      </w:r>
      <w:r w:rsidR="00BA73EE">
        <w:rPr>
          <w:lang w:val="en-US" w:eastAsia="zh-CN"/>
        </w:rPr>
        <w:t xml:space="preserve"> </w:t>
      </w:r>
      <w:r w:rsidR="00BA73EE">
        <w:rPr>
          <w:rFonts w:hint="eastAsia"/>
          <w:lang w:val="en-US" w:eastAsia="zh-CN"/>
        </w:rPr>
        <w:t>wake</w:t>
      </w:r>
      <w:r w:rsidR="00BA73EE">
        <w:rPr>
          <w:lang w:val="en-US" w:eastAsia="zh-CN"/>
        </w:rPr>
        <w:t xml:space="preserve"> up its MR after a wake-up delay to monitor its corresponding </w:t>
      </w:r>
      <w:r w:rsidR="004D4AFA">
        <w:rPr>
          <w:rFonts w:hint="eastAsia"/>
          <w:lang w:val="en-US" w:eastAsia="zh-CN"/>
        </w:rPr>
        <w:t>PEI</w:t>
      </w:r>
      <w:r w:rsidR="004D4AFA">
        <w:rPr>
          <w:lang w:val="en-US" w:eastAsia="zh-CN"/>
        </w:rPr>
        <w:t>/</w:t>
      </w:r>
      <w:r w:rsidR="00BA73EE">
        <w:rPr>
          <w:lang w:val="en-US" w:eastAsia="zh-CN"/>
        </w:rPr>
        <w:t>PO.</w:t>
      </w:r>
      <w:r w:rsidR="0023022B" w:rsidRPr="0023022B">
        <w:rPr>
          <w:lang w:val="en-US" w:eastAsia="zh-CN"/>
        </w:rPr>
        <w:t xml:space="preserve"> </w:t>
      </w:r>
      <w:r w:rsidR="0023022B">
        <w:rPr>
          <w:lang w:val="en-US" w:eastAsia="zh-CN"/>
        </w:rPr>
        <w:t xml:space="preserve">As shown in </w:t>
      </w:r>
      <w:r w:rsidR="0023022B" w:rsidRPr="002E0EE0">
        <w:rPr>
          <w:lang w:val="en-US" w:eastAsia="zh-CN"/>
        </w:rPr>
        <w:t>Fig.</w:t>
      </w:r>
      <w:r w:rsidR="0023022B">
        <w:rPr>
          <w:lang w:val="en-US" w:eastAsia="zh-CN"/>
        </w:rPr>
        <w:t>2.</w:t>
      </w:r>
      <w:r w:rsidR="00BA73EE">
        <w:rPr>
          <w:rFonts w:hint="eastAsia"/>
          <w:lang w:val="en-US" w:eastAsia="zh-CN"/>
        </w:rPr>
        <w:t xml:space="preserve"> </w:t>
      </w:r>
      <w:r w:rsidR="00D00927">
        <w:rPr>
          <w:lang w:val="en-US" w:eastAsia="zh-CN"/>
        </w:rPr>
        <w:t xml:space="preserve">If gNB does not know the wake-up delay of the UE, </w:t>
      </w:r>
      <w:r w:rsidR="00536BC2">
        <w:rPr>
          <w:lang w:val="en-US" w:eastAsia="zh-CN"/>
        </w:rPr>
        <w:t xml:space="preserve">gNB </w:t>
      </w:r>
      <w:r w:rsidR="00D00927">
        <w:rPr>
          <w:lang w:val="en-US" w:eastAsia="zh-CN"/>
        </w:rPr>
        <w:t xml:space="preserve">may </w:t>
      </w:r>
      <w:r w:rsidR="00536BC2">
        <w:rPr>
          <w:lang w:val="en-US" w:eastAsia="zh-CN"/>
        </w:rPr>
        <w:t xml:space="preserve">transmit paging </w:t>
      </w:r>
      <w:r w:rsidR="00D00927">
        <w:rPr>
          <w:lang w:val="en-US" w:eastAsia="zh-CN"/>
        </w:rPr>
        <w:t xml:space="preserve">too early </w:t>
      </w:r>
      <w:r w:rsidR="00536BC2">
        <w:rPr>
          <w:lang w:val="en-US" w:eastAsia="zh-CN"/>
        </w:rPr>
        <w:t xml:space="preserve">before MR </w:t>
      </w:r>
      <w:r w:rsidR="00536BC2">
        <w:rPr>
          <w:rFonts w:hint="eastAsia"/>
          <w:lang w:val="en-US" w:eastAsia="zh-CN"/>
        </w:rPr>
        <w:t>wake</w:t>
      </w:r>
      <w:r w:rsidR="00536BC2">
        <w:rPr>
          <w:lang w:val="en-US" w:eastAsia="zh-CN"/>
        </w:rPr>
        <w:t xml:space="preserve"> up, UE will miss the paging</w:t>
      </w:r>
      <w:r w:rsidR="00D00927">
        <w:rPr>
          <w:lang w:val="en-US" w:eastAsia="zh-CN"/>
        </w:rPr>
        <w:t xml:space="preserve">; or, gNB may transmit paging too late, UE has to keep on monitoring </w:t>
      </w:r>
      <w:r w:rsidR="004D4AFA">
        <w:rPr>
          <w:lang w:val="en-US" w:eastAsia="zh-CN"/>
        </w:rPr>
        <w:t>PEI/</w:t>
      </w:r>
      <w:r w:rsidR="00D00927">
        <w:rPr>
          <w:lang w:val="en-US" w:eastAsia="zh-CN"/>
        </w:rPr>
        <w:t>PO for multiple duty cycles until it receive</w:t>
      </w:r>
      <w:r w:rsidR="00DB6539">
        <w:rPr>
          <w:lang w:val="en-US" w:eastAsia="zh-CN"/>
        </w:rPr>
        <w:t>s</w:t>
      </w:r>
      <w:r w:rsidR="00D00927">
        <w:rPr>
          <w:lang w:val="en-US" w:eastAsia="zh-CN"/>
        </w:rPr>
        <w:t xml:space="preserve"> the paging, which is not power saving. So it is necessary for gNB to know the wake-up delay of the UE and gNB</w:t>
      </w:r>
      <w:r w:rsidR="00D00927" w:rsidRPr="00D00927">
        <w:rPr>
          <w:lang w:val="en-US" w:eastAsia="zh-CN"/>
        </w:rPr>
        <w:t xml:space="preserve"> </w:t>
      </w:r>
      <w:r w:rsidR="00D00927">
        <w:rPr>
          <w:lang w:val="en-US" w:eastAsia="zh-CN"/>
        </w:rPr>
        <w:t xml:space="preserve">transmit paging in the first </w:t>
      </w:r>
      <w:r w:rsidR="004D4AFA">
        <w:rPr>
          <w:lang w:val="en-US" w:eastAsia="zh-CN"/>
        </w:rPr>
        <w:t>PEI/</w:t>
      </w:r>
      <w:r w:rsidR="00D00927">
        <w:rPr>
          <w:lang w:val="en-US" w:eastAsia="zh-CN"/>
        </w:rPr>
        <w:t>PO corresponding to the UE after MR wakes up.</w:t>
      </w:r>
      <w:r w:rsidR="00BA52FB">
        <w:rPr>
          <w:lang w:val="en-US" w:eastAsia="zh-CN"/>
        </w:rPr>
        <w:t xml:space="preserve"> The wake-up delay may be dependent on whether a UE will monitor PEI or PO after an indication of LP-WUS. </w:t>
      </w:r>
    </w:p>
    <w:p w14:paraId="104F5B4F" w14:textId="12489BAD" w:rsidR="00B156F8" w:rsidRPr="00B156F8" w:rsidRDefault="00B156F8" w:rsidP="008C7253">
      <w:pPr>
        <w:spacing w:after="240" w:line="264" w:lineRule="atLeast"/>
        <w:jc w:val="both"/>
        <w:rPr>
          <w:lang w:val="en-US" w:eastAsia="zh-CN"/>
        </w:rPr>
      </w:pPr>
      <w:r>
        <w:rPr>
          <w:b/>
          <w:i/>
          <w:lang w:eastAsia="zh-CN"/>
        </w:rPr>
        <w:t xml:space="preserve">Proposal </w:t>
      </w:r>
      <w:r w:rsidR="0023292C">
        <w:rPr>
          <w:b/>
          <w:i/>
          <w:lang w:eastAsia="zh-CN"/>
        </w:rPr>
        <w:t>15</w:t>
      </w:r>
      <w:r>
        <w:rPr>
          <w:b/>
          <w:i/>
          <w:lang w:eastAsia="zh-CN"/>
        </w:rPr>
        <w:t>: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4F6E9F52" w14:textId="77777777" w:rsidR="002E0EE0" w:rsidRDefault="002E0EE0" w:rsidP="008C7253">
      <w:pPr>
        <w:spacing w:before="120" w:line="264" w:lineRule="atLeast"/>
        <w:jc w:val="both"/>
      </w:pPr>
      <w:r>
        <w:object w:dxaOrig="14970" w:dyaOrig="6376" w14:anchorId="7EBD2E86">
          <v:shape id="_x0000_i1026" type="#_x0000_t75" style="width:498.25pt;height:213.1pt" o:ole="">
            <v:imagedata r:id="rId16" o:title=""/>
          </v:shape>
          <o:OLEObject Type="Embed" ProgID="Visio.Drawing.15" ShapeID="_x0000_i1026" DrawAspect="Content" ObjectID="_1769868742" r:id="rId17"/>
        </w:object>
      </w:r>
    </w:p>
    <w:p w14:paraId="61E2DA6A" w14:textId="77777777" w:rsidR="00E81A03" w:rsidRDefault="002E0EE0" w:rsidP="001E3DF1">
      <w:pPr>
        <w:spacing w:afterLines="150" w:after="360" w:line="264" w:lineRule="atLeast"/>
        <w:jc w:val="center"/>
        <w:rPr>
          <w:lang w:val="en-US" w:eastAsia="zh-CN"/>
        </w:rPr>
      </w:pPr>
      <w:r>
        <w:rPr>
          <w:rFonts w:hint="eastAsia"/>
          <w:lang w:eastAsia="zh-CN"/>
        </w:rPr>
        <w:t>F</w:t>
      </w:r>
      <w:r>
        <w:rPr>
          <w:lang w:eastAsia="zh-CN"/>
        </w:rPr>
        <w:t>ig.</w:t>
      </w:r>
      <w:r w:rsidR="00B156F8">
        <w:rPr>
          <w:lang w:eastAsia="zh-CN"/>
        </w:rPr>
        <w:t>2</w:t>
      </w:r>
      <w:r>
        <w:rPr>
          <w:lang w:eastAsia="zh-CN"/>
        </w:rPr>
        <w:t xml:space="preserve"> </w:t>
      </w:r>
      <w:r w:rsidR="00B156F8">
        <w:rPr>
          <w:lang w:eastAsia="zh-CN"/>
        </w:rPr>
        <w:t xml:space="preserve">UE monitor its first PO </w:t>
      </w:r>
      <w:r w:rsidR="00B156F8">
        <w:rPr>
          <w:rFonts w:hint="eastAsia"/>
          <w:lang w:eastAsia="zh-CN"/>
        </w:rPr>
        <w:t>after</w:t>
      </w:r>
      <w:r w:rsidR="00B156F8">
        <w:rPr>
          <w:lang w:eastAsia="zh-CN"/>
        </w:rPr>
        <w:t xml:space="preserve"> woke up by LP WUS</w:t>
      </w:r>
    </w:p>
    <w:p w14:paraId="1A2856A2" w14:textId="77777777" w:rsidR="006C2D08" w:rsidRPr="006C2D08" w:rsidRDefault="006C2D08" w:rsidP="00564E94">
      <w:pPr>
        <w:pStyle w:val="1"/>
        <w:rPr>
          <w:lang w:val="en-US" w:eastAsia="zh-CN"/>
        </w:rPr>
      </w:pPr>
      <w:r>
        <w:rPr>
          <w:lang w:val="en-US" w:eastAsia="zh-CN"/>
        </w:rPr>
        <w:t xml:space="preserve">RRM </w:t>
      </w:r>
      <w:r>
        <w:rPr>
          <w:rFonts w:hint="eastAsia"/>
          <w:lang w:val="en-US" w:eastAsia="zh-CN"/>
        </w:rPr>
        <w:t>measurement</w:t>
      </w:r>
    </w:p>
    <w:p w14:paraId="62D7980A" w14:textId="60B4FB3B" w:rsidR="00702785" w:rsidRDefault="00C47A8F" w:rsidP="005F7E57">
      <w:pPr>
        <w:spacing w:after="0" w:line="264" w:lineRule="atLeast"/>
        <w:jc w:val="both"/>
        <w:rPr>
          <w:lang w:val="en-US" w:eastAsia="zh-CN"/>
        </w:rPr>
      </w:pPr>
      <w:r>
        <w:rPr>
          <w:lang w:val="en-US" w:eastAsia="zh-CN"/>
        </w:rPr>
        <w:t xml:space="preserve">RRM </w:t>
      </w:r>
      <w:r>
        <w:rPr>
          <w:rFonts w:hint="eastAsia"/>
          <w:lang w:val="en-US" w:eastAsia="zh-CN"/>
        </w:rPr>
        <w:t>measurement</w:t>
      </w:r>
      <w:r w:rsidR="006C2D08" w:rsidRPr="006C2D08">
        <w:rPr>
          <w:rFonts w:hint="eastAsia"/>
          <w:lang w:val="en-US" w:eastAsia="zh-CN"/>
        </w:rPr>
        <w:t xml:space="preserve"> </w:t>
      </w:r>
      <w:r w:rsidR="006350C1">
        <w:rPr>
          <w:lang w:val="en-US" w:eastAsia="zh-CN"/>
        </w:rPr>
        <w:t xml:space="preserve">is </w:t>
      </w:r>
      <w:r w:rsidR="001A0E91">
        <w:rPr>
          <w:lang w:val="en-US" w:eastAsia="zh-CN"/>
        </w:rPr>
        <w:t>a</w:t>
      </w:r>
      <w:r w:rsidR="00C41A36">
        <w:rPr>
          <w:lang w:val="en-US" w:eastAsia="zh-CN"/>
        </w:rPr>
        <w:t>n</w:t>
      </w:r>
      <w:r w:rsidR="001A0E91">
        <w:rPr>
          <w:lang w:val="en-US" w:eastAsia="zh-CN"/>
        </w:rPr>
        <w:t xml:space="preserve"> essential issue that </w:t>
      </w:r>
      <w:r w:rsidR="00C41A36">
        <w:rPr>
          <w:lang w:val="en-US" w:eastAsia="zh-CN"/>
        </w:rPr>
        <w:t>impact</w:t>
      </w:r>
      <w:r w:rsidR="006D51A2">
        <w:rPr>
          <w:lang w:val="en-US" w:eastAsia="zh-CN"/>
        </w:rPr>
        <w:t>s</w:t>
      </w:r>
      <w:r w:rsidR="00C41A36">
        <w:rPr>
          <w:lang w:val="en-US" w:eastAsia="zh-CN"/>
        </w:rPr>
        <w:t xml:space="preserve"> UE power saving</w:t>
      </w:r>
      <w:r w:rsidR="008101B0">
        <w:rPr>
          <w:lang w:val="en-US" w:eastAsia="zh-CN"/>
        </w:rPr>
        <w:t xml:space="preserve">, </w:t>
      </w:r>
      <w:r w:rsidR="008101B0">
        <w:rPr>
          <w:rFonts w:hint="eastAsia"/>
          <w:lang w:val="en-US" w:eastAsia="zh-CN"/>
        </w:rPr>
        <w:t>since</w:t>
      </w:r>
      <w:r w:rsidR="008101B0">
        <w:rPr>
          <w:lang w:val="en-US" w:eastAsia="zh-CN"/>
        </w:rPr>
        <w:t xml:space="preserve"> UE has to do serving cell/neighbor cell measurement periodically. In FR1, </w:t>
      </w:r>
      <w:r w:rsidR="008101B0">
        <w:rPr>
          <w:rFonts w:hint="eastAsia"/>
          <w:lang w:val="en-US" w:eastAsia="zh-CN"/>
        </w:rPr>
        <w:t>the</w:t>
      </w:r>
      <w:r w:rsidR="008101B0">
        <w:rPr>
          <w:lang w:val="en-US" w:eastAsia="zh-CN"/>
        </w:rPr>
        <w:t xml:space="preserve"> </w:t>
      </w:r>
      <w:r w:rsidR="008101B0">
        <w:rPr>
          <w:rFonts w:hint="eastAsia"/>
          <w:lang w:val="en-US" w:eastAsia="zh-CN"/>
        </w:rPr>
        <w:t>periodicity</w:t>
      </w:r>
      <w:r w:rsidR="008101B0">
        <w:rPr>
          <w:lang w:val="en-US" w:eastAsia="zh-CN"/>
        </w:rPr>
        <w:t xml:space="preserve"> can be quite dense, i.e. </w:t>
      </w:r>
      <w:r w:rsidR="00901FAD">
        <w:rPr>
          <w:lang w:val="en-US" w:eastAsia="zh-CN"/>
        </w:rPr>
        <w:t>per</w:t>
      </w:r>
      <w:r w:rsidR="008101B0">
        <w:rPr>
          <w:lang w:val="en-US" w:eastAsia="zh-CN"/>
        </w:rPr>
        <w:t xml:space="preserve"> DRX cycles for serving cell measurement</w:t>
      </w:r>
      <w:r w:rsidR="00901FAD">
        <w:rPr>
          <w:lang w:val="en-US" w:eastAsia="zh-CN"/>
        </w:rPr>
        <w:t xml:space="preserve"> for </w:t>
      </w:r>
      <w:r w:rsidR="007C5085">
        <w:rPr>
          <w:lang w:val="en-US" w:eastAsia="zh-CN"/>
        </w:rPr>
        <w:t>DRX cycle &gt;= 1.28s</w:t>
      </w:r>
      <w:r w:rsidR="008101B0">
        <w:rPr>
          <w:lang w:val="en-US" w:eastAsia="zh-CN"/>
        </w:rPr>
        <w:t>, and for neighboring cell measurement</w:t>
      </w:r>
      <w:r w:rsidR="007C5085">
        <w:rPr>
          <w:lang w:val="en-US" w:eastAsia="zh-CN"/>
        </w:rPr>
        <w:t>, K1=3 times relaxation in Rel-16 or K3=6 times relaxation for eRedCap applies under certain conditions</w:t>
      </w:r>
      <w:r w:rsidR="008101B0">
        <w:rPr>
          <w:lang w:val="en-US" w:eastAsia="zh-CN"/>
        </w:rPr>
        <w:t xml:space="preserve">. </w:t>
      </w:r>
    </w:p>
    <w:p w14:paraId="189057CD" w14:textId="1A16DE8D" w:rsidR="005F7E57" w:rsidRDefault="004C7661" w:rsidP="005F7E57">
      <w:pPr>
        <w:spacing w:after="0" w:line="264" w:lineRule="atLeast"/>
        <w:jc w:val="both"/>
        <w:rPr>
          <w:lang w:val="en-US" w:eastAsia="zh-CN"/>
        </w:rPr>
      </w:pPr>
      <w:r>
        <w:rPr>
          <w:lang w:val="en-US" w:eastAsia="zh-CN"/>
        </w:rPr>
        <w:t>T</w:t>
      </w:r>
      <w:r>
        <w:rPr>
          <w:rFonts w:hint="eastAsia"/>
          <w:lang w:val="en-US" w:eastAsia="zh-CN"/>
        </w:rPr>
        <w:t>o</w:t>
      </w:r>
      <w:r>
        <w:rPr>
          <w:lang w:val="en-US" w:eastAsia="zh-CN"/>
        </w:rPr>
        <w:t xml:space="preserve"> reduce power consumption, </w:t>
      </w:r>
      <w:r w:rsidR="00250A7C">
        <w:rPr>
          <w:lang w:val="en-US" w:eastAsia="zh-CN"/>
        </w:rPr>
        <w:t xml:space="preserve">offloading </w:t>
      </w:r>
      <w:r w:rsidR="008101B0">
        <w:rPr>
          <w:lang w:val="en-US" w:eastAsia="zh-CN"/>
        </w:rPr>
        <w:t xml:space="preserve">RRM measurement </w:t>
      </w:r>
      <w:r w:rsidR="00250A7C">
        <w:rPr>
          <w:lang w:val="en-US" w:eastAsia="zh-CN"/>
        </w:rPr>
        <w:t>to</w:t>
      </w:r>
      <w:r w:rsidR="008101B0">
        <w:rPr>
          <w:lang w:val="en-US" w:eastAsia="zh-CN"/>
        </w:rPr>
        <w:t xml:space="preserve"> LR </w:t>
      </w:r>
      <w:r w:rsidR="008101B0">
        <w:rPr>
          <w:rFonts w:hint="eastAsia"/>
          <w:lang w:val="en-US" w:eastAsia="zh-CN"/>
        </w:rPr>
        <w:t>was</w:t>
      </w:r>
      <w:r w:rsidR="008101B0">
        <w:rPr>
          <w:lang w:val="en-US" w:eastAsia="zh-CN"/>
        </w:rPr>
        <w:t xml:space="preserve"> </w:t>
      </w:r>
      <w:r w:rsidR="008101B0">
        <w:rPr>
          <w:rFonts w:hint="eastAsia"/>
          <w:lang w:val="en-US" w:eastAsia="zh-CN"/>
        </w:rPr>
        <w:t>discussed</w:t>
      </w:r>
      <w:r w:rsidR="008101B0">
        <w:rPr>
          <w:lang w:val="en-US" w:eastAsia="zh-CN"/>
        </w:rPr>
        <w:t xml:space="preserve"> i</w:t>
      </w:r>
      <w:r w:rsidR="008101B0">
        <w:rPr>
          <w:rFonts w:hint="eastAsia"/>
          <w:lang w:val="en-US" w:eastAsia="zh-CN"/>
        </w:rPr>
        <w:t>n</w:t>
      </w:r>
      <w:r w:rsidR="008101B0">
        <w:rPr>
          <w:lang w:val="en-US" w:eastAsia="zh-CN"/>
        </w:rPr>
        <w:t xml:space="preserve"> R18 SI.</w:t>
      </w:r>
      <w:r w:rsidR="006350C1">
        <w:rPr>
          <w:lang w:val="en-US" w:eastAsia="zh-CN"/>
        </w:rPr>
        <w:t xml:space="preserve"> </w:t>
      </w:r>
      <w:r>
        <w:rPr>
          <w:lang w:val="en-US" w:eastAsia="zh-CN"/>
        </w:rPr>
        <w:t>T</w:t>
      </w:r>
      <w:r>
        <w:rPr>
          <w:rFonts w:hint="eastAsia"/>
          <w:lang w:val="en-US" w:eastAsia="zh-CN"/>
        </w:rPr>
        <w:t>he</w:t>
      </w:r>
      <w:r>
        <w:rPr>
          <w:lang w:val="en-US" w:eastAsia="zh-CN"/>
        </w:rPr>
        <w:t xml:space="preserve"> </w:t>
      </w:r>
      <w:bookmarkStart w:id="4" w:name="_Hlk158042402"/>
      <w:r w:rsidRPr="006C2D08">
        <w:rPr>
          <w:lang w:val="en-US" w:eastAsia="zh-CN"/>
        </w:rPr>
        <w:t>measured reference signal</w:t>
      </w:r>
      <w:r>
        <w:rPr>
          <w:lang w:val="en-US" w:eastAsia="zh-CN"/>
        </w:rPr>
        <w:t xml:space="preserve"> </w:t>
      </w:r>
      <w:r>
        <w:rPr>
          <w:rFonts w:hint="eastAsia"/>
          <w:lang w:val="en-US" w:eastAsia="zh-CN"/>
        </w:rPr>
        <w:t>c</w:t>
      </w:r>
      <w:r>
        <w:rPr>
          <w:lang w:val="en-US" w:eastAsia="zh-CN"/>
        </w:rPr>
        <w:t>an be</w:t>
      </w:r>
      <w:r w:rsidRPr="006C2D08">
        <w:rPr>
          <w:lang w:val="en-US" w:eastAsia="zh-CN"/>
        </w:rPr>
        <w:t xml:space="preserve"> LP-SS </w:t>
      </w:r>
      <w:r>
        <w:rPr>
          <w:lang w:val="en-US" w:eastAsia="zh-CN"/>
        </w:rPr>
        <w:t>and</w:t>
      </w:r>
      <w:r w:rsidRPr="006C2D08">
        <w:rPr>
          <w:lang w:val="en-US" w:eastAsia="zh-CN"/>
        </w:rPr>
        <w:t xml:space="preserve"> PSS/SSS</w:t>
      </w:r>
      <w:r>
        <w:rPr>
          <w:lang w:val="en-US" w:eastAsia="zh-CN"/>
        </w:rPr>
        <w:t xml:space="preserve"> (</w:t>
      </w:r>
      <w:r>
        <w:rPr>
          <w:rFonts w:hint="eastAsia"/>
          <w:lang w:val="en-US" w:eastAsia="zh-CN"/>
        </w:rPr>
        <w:t>only</w:t>
      </w:r>
      <w:r>
        <w:rPr>
          <w:lang w:val="en-US" w:eastAsia="zh-CN"/>
        </w:rPr>
        <w:t xml:space="preserve"> </w:t>
      </w:r>
      <w:r w:rsidRPr="006C2D08">
        <w:rPr>
          <w:lang w:val="en-US" w:eastAsia="zh-CN"/>
        </w:rPr>
        <w:t>for OFDM</w:t>
      </w:r>
      <w:r>
        <w:rPr>
          <w:lang w:val="en-US" w:eastAsia="zh-CN"/>
        </w:rPr>
        <w:t>-based</w:t>
      </w:r>
      <w:r w:rsidRPr="006C2D08">
        <w:rPr>
          <w:lang w:val="en-US" w:eastAsia="zh-CN"/>
        </w:rPr>
        <w:t xml:space="preserve"> LR</w:t>
      </w:r>
      <w:r>
        <w:rPr>
          <w:lang w:val="en-US" w:eastAsia="zh-CN"/>
        </w:rPr>
        <w:t>)</w:t>
      </w:r>
      <w:bookmarkEnd w:id="4"/>
      <w:r>
        <w:rPr>
          <w:lang w:val="en-US" w:eastAsia="zh-CN"/>
        </w:rPr>
        <w:t>.</w:t>
      </w:r>
      <w:r w:rsidR="00250A7C">
        <w:rPr>
          <w:lang w:val="en-US" w:eastAsia="zh-CN"/>
        </w:rPr>
        <w:t xml:space="preserve"> </w:t>
      </w:r>
      <w:r>
        <w:rPr>
          <w:lang w:val="en-US" w:eastAsia="zh-CN"/>
        </w:rPr>
        <w:t xml:space="preserve">The commonly </w:t>
      </w:r>
      <w:r w:rsidR="005F7E57">
        <w:rPr>
          <w:lang w:val="en-US" w:eastAsia="zh-CN"/>
        </w:rPr>
        <w:t xml:space="preserve">used </w:t>
      </w:r>
      <w:r>
        <w:rPr>
          <w:lang w:val="en-US" w:eastAsia="zh-CN"/>
        </w:rPr>
        <w:t xml:space="preserve">RRM measurement metrics </w:t>
      </w:r>
      <w:r w:rsidR="006350C1">
        <w:rPr>
          <w:lang w:val="en-US" w:eastAsia="zh-CN"/>
        </w:rPr>
        <w:lastRenderedPageBreak/>
        <w:t xml:space="preserve">RSSI/RSRP/RSRQ/SINR can also be </w:t>
      </w:r>
      <w:r w:rsidR="005F7E57">
        <w:rPr>
          <w:lang w:val="en-US" w:eastAsia="zh-CN"/>
        </w:rPr>
        <w:t>applie</w:t>
      </w:r>
      <w:r w:rsidR="006350C1">
        <w:rPr>
          <w:lang w:val="en-US" w:eastAsia="zh-CN"/>
        </w:rPr>
        <w:t>d for LP-SS</w:t>
      </w:r>
      <w:r w:rsidR="005F7E57">
        <w:rPr>
          <w:lang w:val="en-US" w:eastAsia="zh-CN"/>
        </w:rPr>
        <w:t>,</w:t>
      </w:r>
      <w:r w:rsidR="006350C1">
        <w:rPr>
          <w:lang w:val="en-US" w:eastAsia="zh-CN"/>
        </w:rPr>
        <w:t xml:space="preserve"> </w:t>
      </w:r>
      <w:r w:rsidR="005F7E57">
        <w:rPr>
          <w:lang w:val="en-US" w:eastAsia="zh-CN"/>
        </w:rPr>
        <w:t xml:space="preserve">but </w:t>
      </w:r>
      <w:r w:rsidR="00943EFB">
        <w:rPr>
          <w:lang w:val="en-US" w:eastAsia="zh-CN"/>
        </w:rPr>
        <w:t>the metric</w:t>
      </w:r>
      <w:r w:rsidR="005F7E57">
        <w:rPr>
          <w:lang w:val="en-US" w:eastAsia="zh-CN"/>
        </w:rPr>
        <w:t xml:space="preserve"> definition </w:t>
      </w:r>
      <w:r w:rsidR="00943EFB">
        <w:rPr>
          <w:lang w:val="en-US" w:eastAsia="zh-CN"/>
        </w:rPr>
        <w:t xml:space="preserve">may need some change </w:t>
      </w:r>
      <w:r w:rsidR="005F7E57">
        <w:rPr>
          <w:lang w:val="en-US" w:eastAsia="zh-CN"/>
        </w:rPr>
        <w:t>for OOK-based LR</w:t>
      </w:r>
      <w:r w:rsidR="00867660">
        <w:rPr>
          <w:lang w:val="en-US" w:eastAsia="zh-CN"/>
        </w:rPr>
        <w:t>, and for OFDM-based LR with time domain detection</w:t>
      </w:r>
      <w:r w:rsidR="005F7E57">
        <w:rPr>
          <w:lang w:val="en-US" w:eastAsia="zh-CN"/>
        </w:rPr>
        <w:t>. For example, f</w:t>
      </w:r>
      <w:r w:rsidR="005F7E57" w:rsidRPr="005F7E57">
        <w:rPr>
          <w:lang w:val="en-US" w:eastAsia="zh-CN"/>
        </w:rPr>
        <w:t xml:space="preserve">or SSS based measurement, RSRP is defined in the granularity of RE, </w:t>
      </w:r>
      <w:r w:rsidR="005F7E57">
        <w:rPr>
          <w:lang w:val="en-US" w:eastAsia="zh-CN"/>
        </w:rPr>
        <w:t>whereas OOK-based LR</w:t>
      </w:r>
      <w:r w:rsidR="00867660">
        <w:rPr>
          <w:lang w:val="en-US" w:eastAsia="zh-CN"/>
        </w:rPr>
        <w:t xml:space="preserve"> and OFDM-based LR with time domain detection</w:t>
      </w:r>
      <w:r w:rsidR="005F7E57">
        <w:rPr>
          <w:lang w:val="en-US" w:eastAsia="zh-CN"/>
        </w:rPr>
        <w:t xml:space="preserve"> does not have the capability to handle signals on RE level, so the RSRP </w:t>
      </w:r>
      <w:r w:rsidR="005F7E57">
        <w:rPr>
          <w:rFonts w:hint="eastAsia"/>
          <w:lang w:val="en-US" w:eastAsia="zh-CN"/>
        </w:rPr>
        <w:t>definition</w:t>
      </w:r>
      <w:r w:rsidR="005F7E57">
        <w:rPr>
          <w:lang w:val="en-US" w:eastAsia="zh-CN"/>
        </w:rPr>
        <w:t xml:space="preserve"> should be </w:t>
      </w:r>
      <w:r w:rsidR="005F7E57">
        <w:rPr>
          <w:rFonts w:hint="eastAsia"/>
          <w:lang w:val="en-US" w:eastAsia="zh-CN"/>
        </w:rPr>
        <w:t>updated.</w:t>
      </w:r>
      <w:r w:rsidR="005F7E57">
        <w:rPr>
          <w:lang w:val="en-US" w:eastAsia="zh-CN"/>
        </w:rPr>
        <w:t xml:space="preserve"> The discussion can be left to RAN 4</w:t>
      </w:r>
      <w:r w:rsidR="005F7E57">
        <w:rPr>
          <w:rFonts w:hint="eastAsia"/>
          <w:lang w:val="en-US" w:eastAsia="zh-CN"/>
        </w:rPr>
        <w:t>.</w:t>
      </w:r>
    </w:p>
    <w:p w14:paraId="748509DE" w14:textId="6BE3D89C" w:rsidR="005F7E57" w:rsidRDefault="005F7E57" w:rsidP="00250A7C">
      <w:pPr>
        <w:spacing w:after="0" w:line="264" w:lineRule="atLeast"/>
        <w:jc w:val="both"/>
        <w:rPr>
          <w:b/>
          <w:i/>
          <w:lang w:eastAsia="zh-CN"/>
        </w:rPr>
      </w:pPr>
      <w:r>
        <w:rPr>
          <w:b/>
          <w:i/>
          <w:lang w:eastAsia="zh-CN"/>
        </w:rPr>
        <w:t xml:space="preserve">Proposal </w:t>
      </w:r>
      <w:r w:rsidR="0023292C">
        <w:rPr>
          <w:b/>
          <w:i/>
          <w:lang w:eastAsia="zh-CN"/>
        </w:rPr>
        <w:t>16</w:t>
      </w:r>
      <w:r>
        <w:rPr>
          <w:b/>
          <w:i/>
          <w:lang w:eastAsia="zh-CN"/>
        </w:rPr>
        <w:t xml:space="preserve">: RRM </w:t>
      </w:r>
      <w:r w:rsidRPr="005F7E57">
        <w:rPr>
          <w:b/>
          <w:i/>
          <w:lang w:eastAsia="zh-CN"/>
        </w:rPr>
        <w:t>measure</w:t>
      </w:r>
      <w:r>
        <w:rPr>
          <w:b/>
          <w:i/>
          <w:lang w:eastAsia="zh-CN"/>
        </w:rPr>
        <w:t>ment</w:t>
      </w:r>
      <w:r w:rsidRPr="005F7E57">
        <w:rPr>
          <w:b/>
          <w:i/>
          <w:lang w:eastAsia="zh-CN"/>
        </w:rPr>
        <w:t xml:space="preserve"> reference signal can be LP-SS and PSS/SSS</w:t>
      </w:r>
      <w:r>
        <w:rPr>
          <w:b/>
          <w:i/>
          <w:lang w:eastAsia="zh-CN"/>
        </w:rPr>
        <w:t>.</w:t>
      </w:r>
    </w:p>
    <w:p w14:paraId="2ED884E8" w14:textId="1EF9CB3D" w:rsidR="005F7E57" w:rsidRDefault="005F7E57" w:rsidP="00250A7C">
      <w:pPr>
        <w:spacing w:after="0" w:line="264" w:lineRule="atLeast"/>
        <w:jc w:val="both"/>
        <w:rPr>
          <w:b/>
          <w:i/>
          <w:lang w:eastAsia="zh-CN"/>
        </w:rPr>
      </w:pPr>
      <w:r>
        <w:rPr>
          <w:b/>
          <w:i/>
          <w:lang w:eastAsia="zh-CN"/>
        </w:rPr>
        <w:t xml:space="preserve">Proposal </w:t>
      </w:r>
      <w:r w:rsidR="0024190A">
        <w:rPr>
          <w:b/>
          <w:i/>
          <w:lang w:eastAsia="zh-CN"/>
        </w:rPr>
        <w:t>1</w:t>
      </w:r>
      <w:r w:rsidR="0023292C">
        <w:rPr>
          <w:b/>
          <w:i/>
          <w:lang w:eastAsia="zh-CN"/>
        </w:rPr>
        <w:t>7</w:t>
      </w:r>
      <w:r>
        <w:rPr>
          <w:b/>
          <w:i/>
          <w:lang w:eastAsia="zh-CN"/>
        </w:rPr>
        <w:t>:</w:t>
      </w:r>
      <w:r w:rsidR="00943EFB">
        <w:rPr>
          <w:b/>
          <w:i/>
          <w:lang w:eastAsia="zh-CN"/>
        </w:rPr>
        <w:t xml:space="preserve"> For LP-SS,</w:t>
      </w:r>
      <w:r w:rsidR="00943EFB" w:rsidRPr="00943EFB">
        <w:rPr>
          <w:b/>
          <w:i/>
          <w:lang w:eastAsia="zh-CN"/>
        </w:rPr>
        <w:t xml:space="preserve"> RRM measurement</w:t>
      </w:r>
      <w:r w:rsidR="00943EFB">
        <w:rPr>
          <w:b/>
          <w:i/>
          <w:lang w:eastAsia="zh-CN"/>
        </w:rPr>
        <w:t xml:space="preserve"> </w:t>
      </w:r>
      <w:r w:rsidR="00943EFB" w:rsidRPr="00943EFB">
        <w:rPr>
          <w:b/>
          <w:i/>
          <w:lang w:eastAsia="zh-CN"/>
        </w:rPr>
        <w:t xml:space="preserve">metrics </w:t>
      </w:r>
      <w:r w:rsidR="00943EFB">
        <w:rPr>
          <w:b/>
          <w:i/>
          <w:lang w:eastAsia="zh-CN"/>
        </w:rPr>
        <w:t xml:space="preserve">can be </w:t>
      </w:r>
      <w:r w:rsidR="00943EFB" w:rsidRPr="00943EFB">
        <w:rPr>
          <w:b/>
          <w:i/>
          <w:lang w:eastAsia="zh-CN"/>
        </w:rPr>
        <w:t>RSSI/RSRP/RSRQ/SINR</w:t>
      </w:r>
      <w:r>
        <w:rPr>
          <w:rFonts w:hint="eastAsia"/>
          <w:b/>
          <w:i/>
          <w:lang w:eastAsia="zh-CN"/>
        </w:rPr>
        <w:t>.</w:t>
      </w:r>
    </w:p>
    <w:p w14:paraId="436F8A7A" w14:textId="6FF6B2A8" w:rsidR="00943EFB" w:rsidRDefault="00943EFB" w:rsidP="00594917">
      <w:pPr>
        <w:spacing w:line="264" w:lineRule="atLeast"/>
        <w:jc w:val="both"/>
        <w:rPr>
          <w:b/>
          <w:i/>
          <w:lang w:eastAsia="zh-CN"/>
        </w:rPr>
      </w:pPr>
      <w:r>
        <w:rPr>
          <w:b/>
          <w:i/>
          <w:lang w:eastAsia="zh-CN"/>
        </w:rPr>
        <w:t xml:space="preserve">Proposal </w:t>
      </w:r>
      <w:r w:rsidR="0024190A">
        <w:rPr>
          <w:b/>
          <w:i/>
          <w:lang w:eastAsia="zh-CN"/>
        </w:rPr>
        <w:t>1</w:t>
      </w:r>
      <w:r w:rsidR="0023292C">
        <w:rPr>
          <w:b/>
          <w:i/>
          <w:lang w:eastAsia="zh-CN"/>
        </w:rPr>
        <w:t>8</w:t>
      </w:r>
      <w:r>
        <w:rPr>
          <w:b/>
          <w:i/>
          <w:lang w:eastAsia="zh-CN"/>
        </w:rPr>
        <w:t>: For OOK-</w:t>
      </w:r>
      <w:r>
        <w:rPr>
          <w:rFonts w:hint="eastAsia"/>
          <w:b/>
          <w:i/>
          <w:lang w:eastAsia="zh-CN"/>
        </w:rPr>
        <w:t>based</w:t>
      </w:r>
      <w:r>
        <w:rPr>
          <w:b/>
          <w:i/>
          <w:lang w:eastAsia="zh-CN"/>
        </w:rPr>
        <w:t xml:space="preserve"> LR</w:t>
      </w:r>
      <w:r w:rsidR="00867660" w:rsidRPr="00E30147">
        <w:rPr>
          <w:b/>
          <w:i/>
          <w:lang w:eastAsia="zh-CN"/>
        </w:rPr>
        <w:t xml:space="preserve"> and OFDM-based LR with time domain detection</w:t>
      </w:r>
      <w:r>
        <w:rPr>
          <w:b/>
          <w:i/>
          <w:lang w:eastAsia="zh-CN"/>
        </w:rPr>
        <w:t xml:space="preserve">, how to modify the definition of the metrics is for RAN4 </w:t>
      </w:r>
      <w:r>
        <w:rPr>
          <w:rFonts w:hint="eastAsia"/>
          <w:b/>
          <w:i/>
          <w:lang w:eastAsia="zh-CN"/>
        </w:rPr>
        <w:t>to</w:t>
      </w:r>
      <w:r>
        <w:rPr>
          <w:b/>
          <w:i/>
          <w:lang w:eastAsia="zh-CN"/>
        </w:rPr>
        <w:t xml:space="preserve"> </w:t>
      </w:r>
      <w:r>
        <w:rPr>
          <w:rFonts w:hint="eastAsia"/>
          <w:b/>
          <w:i/>
          <w:lang w:eastAsia="zh-CN"/>
        </w:rPr>
        <w:t>decide.</w:t>
      </w:r>
    </w:p>
    <w:p w14:paraId="5761F95D" w14:textId="77777777" w:rsidR="006C2D08" w:rsidRPr="002669F5" w:rsidRDefault="00594917" w:rsidP="002669F5">
      <w:pPr>
        <w:spacing w:before="180" w:after="0" w:line="264" w:lineRule="atLeast"/>
        <w:jc w:val="both"/>
        <w:rPr>
          <w:b/>
          <w:bCs/>
          <w:u w:val="single"/>
          <w:lang w:val="en-US" w:eastAsia="zh-CN"/>
        </w:rPr>
      </w:pPr>
      <w:r w:rsidRPr="002669F5">
        <w:rPr>
          <w:rFonts w:hint="eastAsia"/>
          <w:b/>
          <w:bCs/>
          <w:u w:val="single"/>
          <w:lang w:val="en-US" w:eastAsia="zh-CN"/>
        </w:rPr>
        <w:t>Serving</w:t>
      </w:r>
      <w:r w:rsidRPr="002669F5">
        <w:rPr>
          <w:b/>
          <w:bCs/>
          <w:u w:val="single"/>
          <w:lang w:val="en-US" w:eastAsia="zh-CN"/>
        </w:rPr>
        <w:t xml:space="preserve"> </w:t>
      </w:r>
      <w:r w:rsidRPr="002669F5">
        <w:rPr>
          <w:rFonts w:hint="eastAsia"/>
          <w:b/>
          <w:bCs/>
          <w:u w:val="single"/>
          <w:lang w:val="en-US" w:eastAsia="zh-CN"/>
        </w:rPr>
        <w:t>cell</w:t>
      </w:r>
      <w:r w:rsidRPr="002669F5">
        <w:rPr>
          <w:b/>
          <w:bCs/>
          <w:u w:val="single"/>
          <w:lang w:val="en-US" w:eastAsia="zh-CN"/>
        </w:rPr>
        <w:t xml:space="preserve"> </w:t>
      </w:r>
      <w:r w:rsidRPr="002669F5">
        <w:rPr>
          <w:rFonts w:hint="eastAsia"/>
          <w:b/>
          <w:bCs/>
          <w:u w:val="single"/>
          <w:lang w:val="en-US" w:eastAsia="zh-CN"/>
        </w:rPr>
        <w:t>measurement</w:t>
      </w:r>
    </w:p>
    <w:p w14:paraId="64A85986" w14:textId="77777777" w:rsidR="00A40D24" w:rsidRDefault="00407062" w:rsidP="000E21CE">
      <w:pPr>
        <w:spacing w:after="0" w:line="264" w:lineRule="atLeast"/>
        <w:jc w:val="both"/>
        <w:rPr>
          <w:lang w:val="en-US" w:eastAsia="zh-CN"/>
        </w:rPr>
      </w:pPr>
      <w:r>
        <w:rPr>
          <w:lang w:val="en-US" w:eastAsia="zh-CN"/>
        </w:rPr>
        <w:t xml:space="preserve">Offloading </w:t>
      </w:r>
      <w:r w:rsidR="00A72FEC">
        <w:rPr>
          <w:lang w:val="en-US" w:eastAsia="zh-CN"/>
        </w:rPr>
        <w:t xml:space="preserve">serving cell RRM measurement to LR </w:t>
      </w:r>
      <w:r w:rsidR="00964231">
        <w:rPr>
          <w:rFonts w:hint="eastAsia"/>
          <w:lang w:val="en-US" w:eastAsia="zh-CN"/>
        </w:rPr>
        <w:t>will</w:t>
      </w:r>
      <w:r w:rsidR="00A72FEC">
        <w:rPr>
          <w:lang w:val="en-US" w:eastAsia="zh-CN"/>
        </w:rPr>
        <w:t xml:space="preserve"> bring a huge </w:t>
      </w:r>
      <w:r w:rsidR="00A72FEC">
        <w:rPr>
          <w:rFonts w:hint="eastAsia"/>
          <w:lang w:val="en-US" w:eastAsia="zh-CN"/>
        </w:rPr>
        <w:t>power</w:t>
      </w:r>
      <w:r w:rsidR="00A72FEC">
        <w:rPr>
          <w:lang w:val="en-US" w:eastAsia="zh-CN"/>
        </w:rPr>
        <w:t xml:space="preserve"> saving benefit. </w:t>
      </w:r>
      <w:r w:rsidR="00BB4BA1">
        <w:rPr>
          <w:lang w:val="en-US" w:eastAsia="zh-CN"/>
        </w:rPr>
        <w:t xml:space="preserve">Totally offloading </w:t>
      </w:r>
      <w:r w:rsidR="00A40D24">
        <w:rPr>
          <w:rFonts w:hint="eastAsia"/>
          <w:lang w:val="en-US" w:eastAsia="zh-CN"/>
        </w:rPr>
        <w:t>and</w:t>
      </w:r>
      <w:r w:rsidR="00BB4BA1">
        <w:rPr>
          <w:lang w:val="en-US" w:eastAsia="zh-CN"/>
        </w:rPr>
        <w:t xml:space="preserve"> partially offload</w:t>
      </w:r>
      <w:r w:rsidR="00BB4BA1">
        <w:rPr>
          <w:rFonts w:hint="eastAsia"/>
          <w:lang w:val="en-US" w:eastAsia="zh-CN"/>
        </w:rPr>
        <w:t>ing</w:t>
      </w:r>
      <w:r w:rsidR="00BB4BA1">
        <w:rPr>
          <w:lang w:val="en-US" w:eastAsia="zh-CN"/>
        </w:rPr>
        <w:t xml:space="preserve"> </w:t>
      </w:r>
      <w:r w:rsidR="00BB4BA1">
        <w:rPr>
          <w:rFonts w:hint="eastAsia"/>
          <w:lang w:val="en-US" w:eastAsia="zh-CN"/>
        </w:rPr>
        <w:t>from</w:t>
      </w:r>
      <w:r w:rsidR="00BB4BA1">
        <w:rPr>
          <w:lang w:val="en-US" w:eastAsia="zh-CN"/>
        </w:rPr>
        <w:t xml:space="preserve"> MR to LR can </w:t>
      </w:r>
      <w:r w:rsidR="005D1007">
        <w:rPr>
          <w:lang w:val="en-US" w:eastAsia="zh-CN"/>
        </w:rPr>
        <w:t xml:space="preserve">both </w:t>
      </w:r>
      <w:r w:rsidR="00BB4BA1">
        <w:rPr>
          <w:lang w:val="en-US" w:eastAsia="zh-CN"/>
        </w:rPr>
        <w:t>be considered.</w:t>
      </w:r>
      <w:r w:rsidR="005D1007">
        <w:rPr>
          <w:lang w:val="en-US" w:eastAsia="zh-CN"/>
        </w:rPr>
        <w:t xml:space="preserve"> Totally offloading means MR does not do serving cell measurement at all and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w:t>
      </w:r>
      <w:r w:rsidR="00B0627C">
        <w:rPr>
          <w:rFonts w:hint="eastAsia"/>
          <w:lang w:val="en-US" w:eastAsia="zh-CN"/>
        </w:rPr>
        <w:t>is</w:t>
      </w:r>
      <w:r w:rsidR="005D1007">
        <w:rPr>
          <w:lang w:val="en-US" w:eastAsia="zh-CN"/>
        </w:rPr>
        <w:t xml:space="preserve"> </w:t>
      </w:r>
      <w:r w:rsidR="00B0627C">
        <w:rPr>
          <w:rFonts w:hint="eastAsia"/>
          <w:lang w:val="en-US" w:eastAsia="zh-CN"/>
        </w:rPr>
        <w:t>fully</w:t>
      </w:r>
      <w:r w:rsidR="00B0627C">
        <w:rPr>
          <w:lang w:val="en-US" w:eastAsia="zh-CN"/>
        </w:rPr>
        <w:t xml:space="preserve"> </w:t>
      </w:r>
      <w:r w:rsidR="00B0627C">
        <w:rPr>
          <w:rFonts w:hint="eastAsia"/>
          <w:lang w:val="en-US" w:eastAsia="zh-CN"/>
        </w:rPr>
        <w:t>of</w:t>
      </w:r>
      <w:r w:rsidR="00B0627C">
        <w:rPr>
          <w:lang w:val="en-US" w:eastAsia="zh-CN"/>
        </w:rPr>
        <w:t>fload to LR. A</w:t>
      </w:r>
      <w:r w:rsidR="00B0627C">
        <w:rPr>
          <w:rFonts w:hint="eastAsia"/>
          <w:lang w:val="en-US" w:eastAsia="zh-CN"/>
        </w:rPr>
        <w:t>nd</w:t>
      </w:r>
      <w:r w:rsidR="00B0627C">
        <w:rPr>
          <w:lang w:val="en-US" w:eastAsia="zh-CN"/>
        </w:rPr>
        <w:t xml:space="preserve"> partially offloading means</w:t>
      </w:r>
      <w:r w:rsidR="00B0627C">
        <w:rPr>
          <w:rFonts w:hint="eastAsia"/>
          <w:lang w:val="en-US" w:eastAsia="zh-CN"/>
        </w:rPr>
        <w:t>,</w:t>
      </w:r>
      <w:r w:rsidR="00B0627C">
        <w:rPr>
          <w:lang w:val="en-US" w:eastAsia="zh-CN"/>
        </w:rPr>
        <w:t xml:space="preserve"> besides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by LR, MR also needs to do serving cell measurement, maybe in relaxed periodicity.</w:t>
      </w:r>
      <w:r w:rsidR="00975C48">
        <w:rPr>
          <w:lang w:val="en-US" w:eastAsia="zh-CN"/>
        </w:rPr>
        <w:t xml:space="preserve"> </w:t>
      </w:r>
      <w:r w:rsidR="00A40D24">
        <w:rPr>
          <w:lang w:val="en-US" w:eastAsia="zh-CN"/>
        </w:rPr>
        <w:t>Comparatively, t</w:t>
      </w:r>
      <w:r w:rsidR="00975C48">
        <w:rPr>
          <w:lang w:val="en-US" w:eastAsia="zh-CN"/>
        </w:rPr>
        <w:t xml:space="preserve">otally offloading </w:t>
      </w:r>
      <w:r w:rsidR="00A40D24">
        <w:rPr>
          <w:lang w:val="en-US" w:eastAsia="zh-CN"/>
        </w:rPr>
        <w:t>has more power saving gain, and partially offloading provides UE more accurate measurement results reflecting the channels for MR.</w:t>
      </w:r>
    </w:p>
    <w:p w14:paraId="297F435F" w14:textId="186D4831" w:rsidR="00B0627C" w:rsidRPr="00A40D24" w:rsidRDefault="00A40D24" w:rsidP="00B0627C">
      <w:pPr>
        <w:spacing w:line="264" w:lineRule="atLeast"/>
        <w:jc w:val="both"/>
        <w:rPr>
          <w:b/>
          <w:i/>
          <w:lang w:eastAsia="zh-CN"/>
        </w:rPr>
      </w:pPr>
      <w:r>
        <w:rPr>
          <w:b/>
          <w:i/>
          <w:lang w:eastAsia="zh-CN"/>
        </w:rPr>
        <w:t xml:space="preserve">Proposal </w:t>
      </w:r>
      <w:r w:rsidR="0024190A">
        <w:rPr>
          <w:b/>
          <w:i/>
          <w:lang w:eastAsia="zh-CN"/>
        </w:rPr>
        <w:t>1</w:t>
      </w:r>
      <w:r w:rsidR="0023292C">
        <w:rPr>
          <w:b/>
          <w:i/>
          <w:lang w:eastAsia="zh-CN"/>
        </w:rPr>
        <w:t>9</w:t>
      </w:r>
      <w:r>
        <w:rPr>
          <w:b/>
          <w:i/>
          <w:lang w:eastAsia="zh-CN"/>
        </w:rPr>
        <w:t>:</w:t>
      </w:r>
      <w:r w:rsidRPr="00A40D24">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12485740" w14:textId="57671AD1" w:rsidR="00407062" w:rsidRDefault="00975C48" w:rsidP="00594917">
      <w:pPr>
        <w:spacing w:after="0" w:line="264" w:lineRule="atLeast"/>
        <w:jc w:val="both"/>
        <w:rPr>
          <w:lang w:val="en-US" w:eastAsia="zh-CN"/>
        </w:rPr>
      </w:pPr>
      <w:r>
        <w:rPr>
          <w:rFonts w:hint="eastAsia"/>
          <w:lang w:val="en-US" w:eastAsia="zh-CN"/>
        </w:rPr>
        <w:t>Serving</w:t>
      </w:r>
      <w:r>
        <w:rPr>
          <w:lang w:val="en-US" w:eastAsia="zh-CN"/>
        </w:rPr>
        <w:t xml:space="preserve"> measurement will be offloaded to LR </w:t>
      </w:r>
      <w:r>
        <w:rPr>
          <w:rFonts w:hint="eastAsia"/>
          <w:lang w:val="en-US" w:eastAsia="zh-CN"/>
        </w:rPr>
        <w:t>naturally</w:t>
      </w:r>
      <w:r>
        <w:rPr>
          <w:lang w:val="en-US" w:eastAsia="zh-CN"/>
        </w:rPr>
        <w:t xml:space="preserve"> a</w:t>
      </w:r>
      <w:r w:rsidR="00BB4BA1">
        <w:rPr>
          <w:lang w:val="en-US" w:eastAsia="zh-CN"/>
        </w:rPr>
        <w:t>fter</w:t>
      </w:r>
      <w:r w:rsidR="009916A8">
        <w:rPr>
          <w:lang w:val="en-US" w:eastAsia="zh-CN"/>
        </w:rPr>
        <w:t xml:space="preserve"> LR </w:t>
      </w:r>
      <w:r>
        <w:rPr>
          <w:lang w:val="en-US" w:eastAsia="zh-CN"/>
        </w:rPr>
        <w:t>activation</w:t>
      </w:r>
      <w:r w:rsidR="009916A8">
        <w:rPr>
          <w:lang w:val="en-US" w:eastAsia="zh-CN"/>
        </w:rPr>
        <w:t xml:space="preserve">, but </w:t>
      </w:r>
      <w:r w:rsidR="00BB4BA1">
        <w:rPr>
          <w:lang w:val="en-US" w:eastAsia="zh-CN"/>
        </w:rPr>
        <w:t>whether to apply t</w:t>
      </w:r>
      <w:r w:rsidR="00321784">
        <w:rPr>
          <w:lang w:val="en-US" w:eastAsia="zh-CN"/>
        </w:rPr>
        <w:t xml:space="preserve">otally </w:t>
      </w:r>
      <w:r w:rsidR="00BB4BA1">
        <w:rPr>
          <w:lang w:val="en-US" w:eastAsia="zh-CN"/>
        </w:rPr>
        <w:t xml:space="preserve">offloading </w:t>
      </w:r>
      <w:r w:rsidR="00321784">
        <w:rPr>
          <w:lang w:val="en-US" w:eastAsia="zh-CN"/>
        </w:rPr>
        <w:t>or partially offload</w:t>
      </w:r>
      <w:r w:rsidR="00321784">
        <w:rPr>
          <w:rFonts w:hint="eastAsia"/>
          <w:lang w:val="en-US" w:eastAsia="zh-CN"/>
        </w:rPr>
        <w:t>ing</w:t>
      </w:r>
      <w:r w:rsidR="00321784">
        <w:rPr>
          <w:lang w:val="en-US" w:eastAsia="zh-CN"/>
        </w:rPr>
        <w:t xml:space="preserve"> </w:t>
      </w:r>
      <w:r w:rsidR="00BB4BA1">
        <w:rPr>
          <w:lang w:val="en-US" w:eastAsia="zh-CN"/>
        </w:rPr>
        <w:t xml:space="preserve">should </w:t>
      </w:r>
      <w:r w:rsidR="00964231">
        <w:rPr>
          <w:lang w:val="en-US" w:eastAsia="zh-CN"/>
        </w:rPr>
        <w:t xml:space="preserve">be considered. </w:t>
      </w:r>
      <w:r w:rsidR="00331B6E">
        <w:rPr>
          <w:lang w:val="en-US" w:eastAsia="zh-CN"/>
        </w:rPr>
        <w:t xml:space="preserve">Alt 1 is based on measurement results </w:t>
      </w:r>
      <w:r w:rsidR="000E21CE">
        <w:rPr>
          <w:lang w:val="en-US" w:eastAsia="zh-CN"/>
        </w:rPr>
        <w:t>by LR</w:t>
      </w:r>
      <w:r w:rsidR="00331B6E">
        <w:rPr>
          <w:lang w:val="en-US" w:eastAsia="zh-CN"/>
        </w:rPr>
        <w:t>.</w:t>
      </w:r>
      <w:r w:rsidR="00331B6E">
        <w:rPr>
          <w:rFonts w:hint="eastAsia"/>
          <w:lang w:val="en-US" w:eastAsia="zh-CN"/>
        </w:rPr>
        <w:t xml:space="preserve"> </w:t>
      </w:r>
      <w:r>
        <w:rPr>
          <w:lang w:val="en-US" w:eastAsia="zh-CN"/>
        </w:rPr>
        <w:t>For example, a</w:t>
      </w:r>
      <w:r w:rsidR="009916A8">
        <w:rPr>
          <w:lang w:val="en-US" w:eastAsia="zh-CN"/>
        </w:rPr>
        <w:t>ssuming two</w:t>
      </w:r>
      <w:r w:rsidR="005D1007">
        <w:rPr>
          <w:lang w:val="en-US" w:eastAsia="zh-CN"/>
        </w:rPr>
        <w:t xml:space="preserve"> </w:t>
      </w:r>
      <w:r w:rsidR="009916A8">
        <w:rPr>
          <w:lang w:val="en-US" w:eastAsia="zh-CN"/>
        </w:rPr>
        <w:t>RSRP</w:t>
      </w:r>
      <w:r w:rsidR="00BB4BA1">
        <w:rPr>
          <w:lang w:val="en-US" w:eastAsia="zh-CN"/>
        </w:rPr>
        <w:t xml:space="preserve"> </w:t>
      </w:r>
      <w:r w:rsidR="00BB4BA1">
        <w:rPr>
          <w:rFonts w:hint="eastAsia"/>
          <w:lang w:val="en-US" w:eastAsia="zh-CN"/>
        </w:rPr>
        <w:t>or</w:t>
      </w:r>
      <w:r w:rsidR="00BB4BA1">
        <w:rPr>
          <w:lang w:val="en-US" w:eastAsia="zh-CN"/>
        </w:rPr>
        <w:t xml:space="preserve"> </w:t>
      </w:r>
      <w:r w:rsidR="009916A8">
        <w:rPr>
          <w:lang w:val="en-US" w:eastAsia="zh-CN"/>
        </w:rPr>
        <w:t xml:space="preserve">RSRQ </w:t>
      </w:r>
      <w:r w:rsidR="009916A8">
        <w:rPr>
          <w:rFonts w:hint="eastAsia"/>
          <w:lang w:val="en-US" w:eastAsia="zh-CN"/>
        </w:rPr>
        <w:t>thresholds</w:t>
      </w:r>
      <w:r w:rsidR="009916A8">
        <w:rPr>
          <w:lang w:val="en-US" w:eastAsia="zh-CN"/>
        </w:rPr>
        <w:t xml:space="preserve"> </w:t>
      </w:r>
      <w:r w:rsidR="009916A8" w:rsidRPr="009916A8">
        <w:rPr>
          <w:i/>
          <w:iCs/>
          <w:lang w:val="en-US" w:eastAsia="zh-CN"/>
        </w:rPr>
        <w:t>Thres1</w:t>
      </w:r>
      <w:r w:rsidR="009916A8">
        <w:rPr>
          <w:lang w:val="en-US" w:eastAsia="zh-CN"/>
        </w:rPr>
        <w:t xml:space="preserve"> and </w:t>
      </w:r>
      <w:r w:rsidR="009916A8" w:rsidRPr="009916A8">
        <w:rPr>
          <w:i/>
          <w:iCs/>
          <w:lang w:val="en-US" w:eastAsia="zh-CN"/>
        </w:rPr>
        <w:t>Thres</w:t>
      </w:r>
      <w:r w:rsidR="009916A8">
        <w:rPr>
          <w:i/>
          <w:iCs/>
          <w:lang w:val="en-US" w:eastAsia="zh-CN"/>
        </w:rPr>
        <w:t>2</w:t>
      </w:r>
      <w:r w:rsidR="009916A8">
        <w:rPr>
          <w:lang w:val="en-US" w:eastAsia="zh-CN"/>
        </w:rPr>
        <w:t xml:space="preserve">, and </w:t>
      </w:r>
      <w:r w:rsidR="009916A8" w:rsidRPr="009916A8">
        <w:rPr>
          <w:i/>
          <w:iCs/>
          <w:lang w:val="en-US" w:eastAsia="zh-CN"/>
        </w:rPr>
        <w:t>Thres</w:t>
      </w:r>
      <w:r w:rsidR="009916A8">
        <w:rPr>
          <w:i/>
          <w:iCs/>
          <w:lang w:val="en-US" w:eastAsia="zh-CN"/>
        </w:rPr>
        <w:t xml:space="preserve">1 </w:t>
      </w:r>
      <w:r w:rsidR="009916A8">
        <w:rPr>
          <w:lang w:val="en-US" w:eastAsia="zh-CN"/>
        </w:rPr>
        <w:t xml:space="preserve">represents better channel quality than </w:t>
      </w:r>
      <w:r w:rsidR="009916A8" w:rsidRPr="009916A8">
        <w:rPr>
          <w:i/>
          <w:iCs/>
          <w:lang w:val="en-US" w:eastAsia="zh-CN"/>
        </w:rPr>
        <w:t>Thres</w:t>
      </w:r>
      <w:r w:rsidR="009916A8">
        <w:rPr>
          <w:i/>
          <w:iCs/>
          <w:lang w:val="en-US" w:eastAsia="zh-CN"/>
        </w:rPr>
        <w:t xml:space="preserve">2. </w:t>
      </w:r>
      <w:r w:rsidR="009916A8">
        <w:rPr>
          <w:lang w:val="en-US" w:eastAsia="zh-CN"/>
        </w:rPr>
        <w:t xml:space="preserve">Totally offloading can </w:t>
      </w:r>
      <w:r w:rsidR="00331B6E">
        <w:rPr>
          <w:lang w:val="en-US" w:eastAsia="zh-CN"/>
        </w:rPr>
        <w:t xml:space="preserve">happen when </w:t>
      </w:r>
      <w:r w:rsidR="005D1007">
        <w:rPr>
          <w:lang w:val="en-US" w:eastAsia="zh-CN"/>
        </w:rPr>
        <w:t xml:space="preserve">RSRP/RSRQ </w:t>
      </w:r>
      <w:r w:rsidR="005D1007">
        <w:rPr>
          <w:rFonts w:hint="eastAsia"/>
          <w:lang w:val="en-US" w:eastAsia="zh-CN"/>
        </w:rPr>
        <w:t>measurement</w:t>
      </w:r>
      <w:r w:rsidR="005D1007">
        <w:rPr>
          <w:lang w:val="en-US" w:eastAsia="zh-CN"/>
        </w:rPr>
        <w:t xml:space="preserve"> </w:t>
      </w:r>
      <w:r w:rsidR="005D1007">
        <w:rPr>
          <w:rFonts w:hint="eastAsia"/>
          <w:lang w:val="en-US" w:eastAsia="zh-CN"/>
        </w:rPr>
        <w:t>result</w:t>
      </w:r>
      <w:r w:rsidR="005D1007">
        <w:rPr>
          <w:lang w:val="en-US" w:eastAsia="zh-CN"/>
        </w:rPr>
        <w:t xml:space="preserve"> </w:t>
      </w:r>
      <w:r w:rsidR="005D1007">
        <w:rPr>
          <w:rFonts w:hint="eastAsia"/>
          <w:lang w:val="en-US" w:eastAsia="zh-CN"/>
        </w:rPr>
        <w:t>of</w:t>
      </w:r>
      <w:r w:rsidR="005D1007">
        <w:rPr>
          <w:lang w:val="en-US" w:eastAsia="zh-CN"/>
        </w:rPr>
        <w:t xml:space="preserve"> LP-SS is better than </w:t>
      </w:r>
      <w:r w:rsidR="005D1007" w:rsidRPr="009916A8">
        <w:rPr>
          <w:i/>
          <w:iCs/>
          <w:lang w:val="en-US" w:eastAsia="zh-CN"/>
        </w:rPr>
        <w:t>Thres1</w:t>
      </w:r>
      <w:r w:rsidR="005D1007">
        <w:rPr>
          <w:lang w:val="en-US" w:eastAsia="zh-CN"/>
        </w:rPr>
        <w:t>, and partially offloading ha</w:t>
      </w:r>
      <w:r>
        <w:rPr>
          <w:lang w:val="en-US" w:eastAsia="zh-CN"/>
        </w:rPr>
        <w:t xml:space="preserve">ppens when RSRP/RSRQ </w:t>
      </w:r>
      <w:r>
        <w:rPr>
          <w:rFonts w:hint="eastAsia"/>
          <w:lang w:val="en-US" w:eastAsia="zh-CN"/>
        </w:rPr>
        <w:t>measurement</w:t>
      </w:r>
      <w:r>
        <w:rPr>
          <w:lang w:val="en-US" w:eastAsia="zh-CN"/>
        </w:rPr>
        <w:t xml:space="preserve"> </w:t>
      </w:r>
      <w:r>
        <w:rPr>
          <w:rFonts w:hint="eastAsia"/>
          <w:lang w:val="en-US" w:eastAsia="zh-CN"/>
        </w:rPr>
        <w:t>result</w:t>
      </w:r>
      <w:r>
        <w:rPr>
          <w:lang w:val="en-US" w:eastAsia="zh-CN"/>
        </w:rPr>
        <w:t xml:space="preserve"> </w:t>
      </w:r>
      <w:r>
        <w:rPr>
          <w:rFonts w:hint="eastAsia"/>
          <w:lang w:val="en-US" w:eastAsia="zh-CN"/>
        </w:rPr>
        <w:t>of</w:t>
      </w:r>
      <w:r>
        <w:rPr>
          <w:lang w:val="en-US" w:eastAsia="zh-CN"/>
        </w:rPr>
        <w:t xml:space="preserve"> LP-SS is better than </w:t>
      </w:r>
      <w:r w:rsidRPr="009916A8">
        <w:rPr>
          <w:i/>
          <w:iCs/>
          <w:lang w:val="en-US" w:eastAsia="zh-CN"/>
        </w:rPr>
        <w:t>Thres</w:t>
      </w:r>
      <w:r>
        <w:rPr>
          <w:i/>
          <w:iCs/>
          <w:lang w:val="en-US" w:eastAsia="zh-CN"/>
        </w:rPr>
        <w:t>2</w:t>
      </w:r>
      <w:r>
        <w:rPr>
          <w:lang w:val="en-US" w:eastAsia="zh-CN"/>
        </w:rPr>
        <w:t xml:space="preserve"> but worse than </w:t>
      </w:r>
      <w:r w:rsidRPr="009916A8">
        <w:rPr>
          <w:i/>
          <w:iCs/>
          <w:lang w:val="en-US" w:eastAsia="zh-CN"/>
        </w:rPr>
        <w:t>Thres</w:t>
      </w:r>
      <w:r>
        <w:rPr>
          <w:i/>
          <w:iCs/>
          <w:lang w:val="en-US" w:eastAsia="zh-CN"/>
        </w:rPr>
        <w:t>2</w:t>
      </w:r>
      <w:r>
        <w:rPr>
          <w:lang w:val="en-US" w:eastAsia="zh-CN"/>
        </w:rPr>
        <w:t xml:space="preserve">. </w:t>
      </w:r>
      <w:r w:rsidR="000E21CE">
        <w:rPr>
          <w:lang w:val="en-US" w:eastAsia="zh-CN"/>
        </w:rPr>
        <w:t>And for OOK-based LR and OFDM-</w:t>
      </w:r>
      <w:r w:rsidR="000E21CE">
        <w:rPr>
          <w:rFonts w:hint="eastAsia"/>
          <w:lang w:val="en-US" w:eastAsia="zh-CN"/>
        </w:rPr>
        <w:t>based</w:t>
      </w:r>
      <w:r w:rsidR="000E21CE">
        <w:rPr>
          <w:lang w:val="en-US" w:eastAsia="zh-CN"/>
        </w:rPr>
        <w:t xml:space="preserve"> LR, the thresholds can be determined separately. </w:t>
      </w:r>
      <w:r>
        <w:rPr>
          <w:lang w:val="en-US" w:eastAsia="zh-CN"/>
        </w:rPr>
        <w:t xml:space="preserve">Alt 2 is based on gNB configuration. For example, gNB can configure </w:t>
      </w:r>
      <w:r w:rsidR="009A078C">
        <w:rPr>
          <w:rFonts w:hint="eastAsia"/>
          <w:lang w:val="en-US" w:eastAsia="zh-CN"/>
        </w:rPr>
        <w:t>only</w:t>
      </w:r>
      <w:r w:rsidR="009A078C">
        <w:rPr>
          <w:lang w:val="en-US" w:eastAsia="zh-CN"/>
        </w:rPr>
        <w:t xml:space="preserve"> </w:t>
      </w:r>
      <w:r w:rsidR="000E21CE">
        <w:rPr>
          <w:rFonts w:hint="eastAsia"/>
          <w:lang w:val="en-US" w:eastAsia="zh-CN"/>
        </w:rPr>
        <w:t>totally</w:t>
      </w:r>
      <w:r w:rsidR="000E21CE">
        <w:rPr>
          <w:lang w:val="en-US" w:eastAsia="zh-CN"/>
        </w:rPr>
        <w:t xml:space="preserve"> </w:t>
      </w:r>
      <w:r w:rsidR="000E21CE">
        <w:rPr>
          <w:rFonts w:hint="eastAsia"/>
          <w:lang w:val="en-US" w:eastAsia="zh-CN"/>
        </w:rPr>
        <w:t>or</w:t>
      </w:r>
      <w:r w:rsidR="000E21CE">
        <w:rPr>
          <w:lang w:val="en-US" w:eastAsia="zh-CN"/>
        </w:rPr>
        <w:t xml:space="preserve"> </w:t>
      </w:r>
      <w:r w:rsidR="009A078C">
        <w:rPr>
          <w:lang w:val="en-US" w:eastAsia="zh-CN"/>
        </w:rPr>
        <w:t xml:space="preserve">only </w:t>
      </w:r>
      <w:r>
        <w:rPr>
          <w:lang w:val="en-US" w:eastAsia="zh-CN"/>
        </w:rPr>
        <w:t>partially offloading</w:t>
      </w:r>
      <w:r w:rsidR="009A078C" w:rsidRPr="009A078C">
        <w:rPr>
          <w:rFonts w:hint="eastAsia"/>
          <w:lang w:val="en-US" w:eastAsia="zh-CN"/>
        </w:rPr>
        <w:t xml:space="preserve"> </w:t>
      </w:r>
      <w:r w:rsidR="009A078C">
        <w:rPr>
          <w:lang w:val="en-US" w:eastAsia="zh-CN"/>
        </w:rPr>
        <w:t>is allowed</w:t>
      </w:r>
      <w:r>
        <w:rPr>
          <w:lang w:val="en-US" w:eastAsia="zh-CN"/>
        </w:rPr>
        <w:t xml:space="preserve"> </w:t>
      </w:r>
      <w:r w:rsidR="000E21CE">
        <w:rPr>
          <w:lang w:val="en-US" w:eastAsia="zh-CN"/>
        </w:rPr>
        <w:t>by explicit signaling. And</w:t>
      </w:r>
      <w:r w:rsidR="000C7F32">
        <w:rPr>
          <w:lang w:val="en-US" w:eastAsia="zh-CN"/>
        </w:rPr>
        <w:t xml:space="preserve"> the explicit signaling can be configured separately</w:t>
      </w:r>
      <w:r w:rsidR="000E21CE">
        <w:rPr>
          <w:lang w:val="en-US" w:eastAsia="zh-CN"/>
        </w:rPr>
        <w:t xml:space="preserve"> for </w:t>
      </w:r>
      <w:r w:rsidR="000C7F32">
        <w:rPr>
          <w:lang w:val="en-US" w:eastAsia="zh-CN"/>
        </w:rPr>
        <w:t>OOK-based LR and OFDM-</w:t>
      </w:r>
      <w:r w:rsidR="000C7F32">
        <w:rPr>
          <w:rFonts w:hint="eastAsia"/>
          <w:lang w:val="en-US" w:eastAsia="zh-CN"/>
        </w:rPr>
        <w:t>based</w:t>
      </w:r>
      <w:r w:rsidR="000C7F32">
        <w:rPr>
          <w:lang w:val="en-US" w:eastAsia="zh-CN"/>
        </w:rPr>
        <w:t xml:space="preserve"> LR.</w:t>
      </w:r>
    </w:p>
    <w:p w14:paraId="7C47ED84" w14:textId="78A621D8" w:rsidR="000C7F32" w:rsidRDefault="000E21CE" w:rsidP="000E21CE">
      <w:pPr>
        <w:spacing w:line="264" w:lineRule="atLeast"/>
        <w:jc w:val="both"/>
        <w:rPr>
          <w:b/>
          <w:bCs/>
          <w:i/>
          <w:iCs/>
          <w:lang w:eastAsia="zh-CN"/>
        </w:rPr>
      </w:pPr>
      <w:r>
        <w:rPr>
          <w:b/>
          <w:i/>
          <w:lang w:eastAsia="zh-CN"/>
        </w:rPr>
        <w:t xml:space="preserve">Proposal </w:t>
      </w:r>
      <w:r w:rsidR="00F22DB4">
        <w:rPr>
          <w:b/>
          <w:i/>
          <w:lang w:eastAsia="zh-CN"/>
        </w:rPr>
        <w:t>20</w:t>
      </w:r>
      <w:r>
        <w:rPr>
          <w:b/>
          <w:i/>
          <w:lang w:eastAsia="zh-CN"/>
        </w:rPr>
        <w:t>:</w:t>
      </w:r>
      <w:r w:rsidRPr="000C7F32">
        <w:rPr>
          <w:b/>
          <w:bCs/>
          <w:i/>
          <w:iCs/>
        </w:rPr>
        <w:t xml:space="preserve"> </w:t>
      </w:r>
      <w:r w:rsidR="000C7F32" w:rsidRPr="000C7F32">
        <w:rPr>
          <w:b/>
          <w:bCs/>
          <w:i/>
          <w:iCs/>
        </w:rPr>
        <w:t xml:space="preserve">Criteria </w:t>
      </w:r>
      <w:r w:rsidR="000C7F32">
        <w:rPr>
          <w:b/>
          <w:bCs/>
          <w:i/>
          <w:iCs/>
        </w:rPr>
        <w:t>for w</w:t>
      </w:r>
      <w:r w:rsidRPr="000C7F32">
        <w:rPr>
          <w:b/>
          <w:bCs/>
          <w:i/>
          <w:iCs/>
        </w:rPr>
        <w:t>het</w:t>
      </w:r>
      <w:r w:rsidRPr="000E21CE">
        <w:rPr>
          <w:b/>
          <w:bCs/>
          <w:i/>
          <w:iCs/>
        </w:rPr>
        <w:t xml:space="preserve">her to apply </w:t>
      </w:r>
      <w:r w:rsidRPr="000E21CE">
        <w:rPr>
          <w:b/>
          <w:bCs/>
          <w:i/>
          <w:iCs/>
          <w:lang w:eastAsia="zh-CN"/>
        </w:rPr>
        <w:t>totally offloading or partially offloading can be based on (1)</w:t>
      </w:r>
      <w:r w:rsidRPr="000E21CE">
        <w:rPr>
          <w:b/>
          <w:bCs/>
          <w:i/>
          <w:iCs/>
          <w:lang w:val="en-US" w:eastAsia="zh-CN"/>
        </w:rPr>
        <w:t>measurement results by LR, (2) gNB configuration</w:t>
      </w:r>
      <w:r w:rsidRPr="000E21CE">
        <w:rPr>
          <w:b/>
          <w:bCs/>
          <w:i/>
          <w:iCs/>
          <w:lang w:eastAsia="zh-CN"/>
        </w:rPr>
        <w:t>.</w:t>
      </w:r>
    </w:p>
    <w:p w14:paraId="6E6FD4CA" w14:textId="29BC3616" w:rsidR="000E21CE" w:rsidRPr="002669F5" w:rsidRDefault="000E21CE" w:rsidP="002669F5">
      <w:pPr>
        <w:spacing w:before="180" w:after="0" w:line="264" w:lineRule="atLeast"/>
        <w:jc w:val="both"/>
        <w:rPr>
          <w:b/>
          <w:bCs/>
          <w:u w:val="single"/>
          <w:lang w:val="en-US" w:eastAsia="zh-CN"/>
        </w:rPr>
      </w:pPr>
      <w:r w:rsidRPr="002669F5">
        <w:rPr>
          <w:b/>
          <w:bCs/>
          <w:u w:val="single"/>
          <w:lang w:val="en-US" w:eastAsia="zh-CN"/>
        </w:rPr>
        <w:t>Neighbo</w:t>
      </w:r>
      <w:r w:rsidR="00CB3030">
        <w:rPr>
          <w:b/>
          <w:bCs/>
          <w:u w:val="single"/>
          <w:lang w:val="en-US" w:eastAsia="zh-CN"/>
        </w:rPr>
        <w:t>u</w:t>
      </w:r>
      <w:r w:rsidRPr="002669F5">
        <w:rPr>
          <w:b/>
          <w:bCs/>
          <w:u w:val="single"/>
          <w:lang w:val="en-US" w:eastAsia="zh-CN"/>
        </w:rPr>
        <w:t xml:space="preserve">ring </w:t>
      </w:r>
      <w:r w:rsidRPr="002669F5">
        <w:rPr>
          <w:rFonts w:hint="eastAsia"/>
          <w:b/>
          <w:bCs/>
          <w:u w:val="single"/>
          <w:lang w:val="en-US" w:eastAsia="zh-CN"/>
        </w:rPr>
        <w:t>cell</w:t>
      </w:r>
      <w:r w:rsidRPr="002669F5">
        <w:rPr>
          <w:b/>
          <w:bCs/>
          <w:u w:val="single"/>
          <w:lang w:val="en-US" w:eastAsia="zh-CN"/>
        </w:rPr>
        <w:t xml:space="preserve"> </w:t>
      </w:r>
      <w:r w:rsidRPr="002669F5">
        <w:rPr>
          <w:rFonts w:hint="eastAsia"/>
          <w:b/>
          <w:bCs/>
          <w:u w:val="single"/>
          <w:lang w:val="en-US" w:eastAsia="zh-CN"/>
        </w:rPr>
        <w:t>measurement</w:t>
      </w:r>
    </w:p>
    <w:p w14:paraId="534342B1" w14:textId="4ACEC6F8" w:rsidR="006C2D08" w:rsidRDefault="00121258" w:rsidP="000C7F32">
      <w:pPr>
        <w:spacing w:after="0" w:line="264" w:lineRule="atLeast"/>
        <w:jc w:val="both"/>
        <w:rPr>
          <w:lang w:val="en-US" w:eastAsia="zh-CN"/>
        </w:rPr>
      </w:pPr>
      <w:r>
        <w:rPr>
          <w:rFonts w:hint="eastAsia"/>
          <w:lang w:val="en-US" w:eastAsia="zh-CN"/>
        </w:rPr>
        <w:t>Based</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the</w:t>
      </w:r>
      <w:r>
        <w:rPr>
          <w:lang w:val="en-US" w:eastAsia="zh-CN"/>
        </w:rPr>
        <w:t xml:space="preserve"> evaluations in R18 SI, OOK </w:t>
      </w:r>
      <w:r>
        <w:rPr>
          <w:rFonts w:hint="eastAsia"/>
          <w:lang w:val="en-US" w:eastAsia="zh-CN"/>
        </w:rPr>
        <w:t>based</w:t>
      </w:r>
      <w:r>
        <w:rPr>
          <w:lang w:val="en-US" w:eastAsia="zh-CN"/>
        </w:rPr>
        <w:t xml:space="preserve"> </w:t>
      </w:r>
      <w:r>
        <w:rPr>
          <w:rFonts w:hint="eastAsia"/>
          <w:lang w:val="en-US" w:eastAsia="zh-CN"/>
        </w:rPr>
        <w:t>signal</w:t>
      </w:r>
      <w:r w:rsidR="00EF7DC4">
        <w:rPr>
          <w:lang w:val="en-US" w:eastAsia="zh-CN"/>
        </w:rPr>
        <w:t xml:space="preserve"> </w:t>
      </w:r>
      <w:r w:rsidR="0096389D">
        <w:rPr>
          <w:lang w:val="en-US" w:eastAsia="zh-CN"/>
        </w:rPr>
        <w:t xml:space="preserve">has </w:t>
      </w:r>
      <w:r w:rsidR="00EF7DC4">
        <w:rPr>
          <w:rFonts w:hint="eastAsia"/>
          <w:lang w:val="en-US" w:eastAsia="zh-CN"/>
        </w:rPr>
        <w:t>m</w:t>
      </w:r>
      <w:r w:rsidR="00EF7DC4">
        <w:rPr>
          <w:lang w:val="en-US" w:eastAsia="zh-CN"/>
        </w:rPr>
        <w:t xml:space="preserve">uch worse detection performance than PDCCH </w:t>
      </w:r>
      <w:r w:rsidR="00EF7DC4">
        <w:rPr>
          <w:rFonts w:hint="eastAsia"/>
          <w:lang w:val="en-US" w:eastAsia="zh-CN"/>
        </w:rPr>
        <w:t>and</w:t>
      </w:r>
      <w:r w:rsidR="00EF7DC4">
        <w:rPr>
          <w:lang w:val="en-US" w:eastAsia="zh-CN"/>
        </w:rPr>
        <w:t xml:space="preserve"> can hardly provide whole cell coverage, thus neighboring cell measurement by OOK-based LR is not feasible</w:t>
      </w:r>
      <w:r w:rsidR="0096389D">
        <w:rPr>
          <w:lang w:val="en-US" w:eastAsia="zh-CN"/>
        </w:rPr>
        <w:t xml:space="preserve"> and only can be done by MR</w:t>
      </w:r>
      <w:r w:rsidR="00EF7DC4">
        <w:rPr>
          <w:lang w:val="en-US" w:eastAsia="zh-CN"/>
        </w:rPr>
        <w:t>.</w:t>
      </w:r>
      <w:r w:rsidR="00EF7DC4">
        <w:rPr>
          <w:rFonts w:hint="eastAsia"/>
          <w:lang w:val="en-US" w:eastAsia="zh-CN"/>
        </w:rPr>
        <w:t xml:space="preserve"> </w:t>
      </w:r>
      <w:r w:rsidR="000C7F32">
        <w:rPr>
          <w:lang w:val="en-US" w:eastAsia="zh-CN"/>
        </w:rPr>
        <w:t>OFDM-</w:t>
      </w:r>
      <w:r w:rsidR="000C7F32">
        <w:rPr>
          <w:rFonts w:hint="eastAsia"/>
          <w:lang w:val="en-US" w:eastAsia="zh-CN"/>
        </w:rPr>
        <w:t>based</w:t>
      </w:r>
      <w:r w:rsidR="000C7F32">
        <w:rPr>
          <w:lang w:val="en-US" w:eastAsia="zh-CN"/>
        </w:rPr>
        <w:t xml:space="preserve"> LR </w:t>
      </w:r>
      <w:r w:rsidR="000C7F32">
        <w:rPr>
          <w:rFonts w:hint="eastAsia"/>
          <w:lang w:val="en-US" w:eastAsia="zh-CN"/>
        </w:rPr>
        <w:t>has</w:t>
      </w:r>
      <w:r w:rsidR="000C7F32">
        <w:rPr>
          <w:lang w:val="en-US" w:eastAsia="zh-CN"/>
        </w:rPr>
        <w:t xml:space="preserve"> </w:t>
      </w:r>
      <w:r w:rsidR="0096389D">
        <w:rPr>
          <w:lang w:val="en-US" w:eastAsia="zh-CN"/>
        </w:rPr>
        <w:t>similar or slightly worse</w:t>
      </w:r>
      <w:r w:rsidR="000C7F32">
        <w:rPr>
          <w:lang w:val="en-US" w:eastAsia="zh-CN"/>
        </w:rPr>
        <w:t xml:space="preserve"> </w:t>
      </w:r>
      <w:r w:rsidR="000C7F32">
        <w:rPr>
          <w:rFonts w:hint="eastAsia"/>
          <w:lang w:val="en-US" w:eastAsia="zh-CN"/>
        </w:rPr>
        <w:t>detection</w:t>
      </w:r>
      <w:r w:rsidR="000C7F32">
        <w:rPr>
          <w:lang w:val="en-US" w:eastAsia="zh-CN"/>
        </w:rPr>
        <w:t xml:space="preserve"> </w:t>
      </w:r>
      <w:r w:rsidR="000C7F32">
        <w:rPr>
          <w:rFonts w:hint="eastAsia"/>
          <w:lang w:val="en-US" w:eastAsia="zh-CN"/>
        </w:rPr>
        <w:t>performance</w:t>
      </w:r>
      <w:r w:rsidR="000C7F32">
        <w:rPr>
          <w:lang w:val="en-US" w:eastAsia="zh-CN"/>
        </w:rPr>
        <w:t xml:space="preserve"> </w:t>
      </w:r>
      <w:r w:rsidR="0096389D">
        <w:rPr>
          <w:lang w:val="en-US" w:eastAsia="zh-CN"/>
        </w:rPr>
        <w:t>compared to M</w:t>
      </w:r>
      <w:r w:rsidR="000C7F32">
        <w:rPr>
          <w:lang w:val="en-US" w:eastAsia="zh-CN"/>
        </w:rPr>
        <w:t>R</w:t>
      </w:r>
      <w:r w:rsidR="000C7F32">
        <w:rPr>
          <w:rFonts w:hint="eastAsia"/>
          <w:lang w:val="en-US" w:eastAsia="zh-CN"/>
        </w:rPr>
        <w:t>,</w:t>
      </w:r>
      <w:r w:rsidR="000C7F32">
        <w:rPr>
          <w:lang w:val="en-US" w:eastAsia="zh-CN"/>
        </w:rPr>
        <w:t xml:space="preserve"> it is possible that OFDM-</w:t>
      </w:r>
      <w:r w:rsidR="000C7F32">
        <w:rPr>
          <w:rFonts w:hint="eastAsia"/>
          <w:lang w:val="en-US" w:eastAsia="zh-CN"/>
        </w:rPr>
        <w:t>based</w:t>
      </w:r>
      <w:r w:rsidR="000C7F32">
        <w:rPr>
          <w:lang w:val="en-US" w:eastAsia="zh-CN"/>
        </w:rPr>
        <w:t xml:space="preserve"> LR </w:t>
      </w:r>
      <w:r w:rsidR="000C7F32">
        <w:rPr>
          <w:rFonts w:hint="eastAsia"/>
          <w:lang w:val="en-US" w:eastAsia="zh-CN"/>
        </w:rPr>
        <w:t>c</w:t>
      </w:r>
      <w:r w:rsidR="000C7F32">
        <w:rPr>
          <w:lang w:val="en-US" w:eastAsia="zh-CN"/>
        </w:rPr>
        <w:t xml:space="preserve">an receive LP-SS/PSS/SSS from neighboring cell, so neighboring cell measurement </w:t>
      </w:r>
      <w:r>
        <w:rPr>
          <w:lang w:val="en-US" w:eastAsia="zh-CN"/>
        </w:rPr>
        <w:t>by OFDM-based LR can be considered. And to facilitate neighboring cell measurement, OFDM-</w:t>
      </w:r>
      <w:r>
        <w:rPr>
          <w:rFonts w:hint="eastAsia"/>
          <w:lang w:val="en-US" w:eastAsia="zh-CN"/>
        </w:rPr>
        <w:t>based</w:t>
      </w:r>
      <w:r>
        <w:rPr>
          <w:lang w:val="en-US" w:eastAsia="zh-CN"/>
        </w:rPr>
        <w:t xml:space="preserve"> LR </w:t>
      </w:r>
      <w:r>
        <w:rPr>
          <w:rFonts w:hint="eastAsia"/>
          <w:lang w:val="en-US" w:eastAsia="zh-CN"/>
        </w:rPr>
        <w:t>should</w:t>
      </w:r>
      <w:r>
        <w:rPr>
          <w:lang w:val="en-US" w:eastAsia="zh-CN"/>
        </w:rPr>
        <w:t xml:space="preserve"> </w:t>
      </w:r>
      <w:r>
        <w:rPr>
          <w:rFonts w:hint="eastAsia"/>
          <w:lang w:val="en-US" w:eastAsia="zh-CN"/>
        </w:rPr>
        <w:t>b</w:t>
      </w:r>
      <w:r>
        <w:rPr>
          <w:lang w:val="en-US" w:eastAsia="zh-CN"/>
        </w:rPr>
        <w:t xml:space="preserve">e aware of the measured neighboring cell ID, </w:t>
      </w:r>
      <w:r>
        <w:rPr>
          <w:rFonts w:hint="eastAsia"/>
          <w:lang w:val="en-US" w:eastAsia="zh-CN"/>
        </w:rPr>
        <w:t>which</w:t>
      </w:r>
      <w:r>
        <w:rPr>
          <w:lang w:val="en-US" w:eastAsia="zh-CN"/>
        </w:rPr>
        <w:t xml:space="preserve"> </w:t>
      </w:r>
      <w:r>
        <w:rPr>
          <w:rFonts w:hint="eastAsia"/>
          <w:lang w:val="en-US" w:eastAsia="zh-CN"/>
        </w:rPr>
        <w:t>c</w:t>
      </w:r>
      <w:r>
        <w:rPr>
          <w:lang w:val="en-US" w:eastAsia="zh-CN"/>
        </w:rPr>
        <w:t>an be carried by LP-SS.</w:t>
      </w:r>
    </w:p>
    <w:p w14:paraId="79B40509" w14:textId="36B19645" w:rsidR="00B25D3E" w:rsidRPr="00B25D3E" w:rsidRDefault="00E30147" w:rsidP="000C7F32">
      <w:pPr>
        <w:spacing w:after="0" w:line="264" w:lineRule="atLeast"/>
        <w:jc w:val="both"/>
        <w:rPr>
          <w:lang w:eastAsia="zh-CN"/>
        </w:rPr>
      </w:pPr>
      <w:r>
        <w:rPr>
          <w:lang w:eastAsia="zh-CN"/>
        </w:rPr>
        <w:t>It is necessary to further relax neighbouring cell measurement by MR at least to the same level as serving cell measurement, otherwise, neighbouring cell measurement will become the bottleneck for power saving. The update to the existing conditions, e.g., l</w:t>
      </w:r>
      <w:r>
        <w:rPr>
          <w:lang w:val="en-US" w:eastAsia="zh-CN"/>
        </w:rPr>
        <w:t>ow mobility condition and not at cell edge condition can be discussed when LP-SS/PSS/SSS based RRM by LR is enabled.</w:t>
      </w:r>
    </w:p>
    <w:p w14:paraId="56625D23" w14:textId="544720ED" w:rsidR="0096389D" w:rsidRDefault="0096389D" w:rsidP="0096389D">
      <w:pPr>
        <w:spacing w:after="0" w:line="264" w:lineRule="atLeast"/>
        <w:jc w:val="both"/>
        <w:rPr>
          <w:b/>
          <w:bCs/>
          <w:i/>
          <w:iCs/>
          <w:lang w:eastAsia="zh-CN"/>
        </w:rPr>
      </w:pPr>
      <w:r>
        <w:rPr>
          <w:b/>
          <w:i/>
          <w:lang w:eastAsia="zh-CN"/>
        </w:rPr>
        <w:t xml:space="preserve">Proposal </w:t>
      </w:r>
      <w:r w:rsidR="0024190A">
        <w:rPr>
          <w:b/>
          <w:i/>
          <w:lang w:eastAsia="zh-CN"/>
        </w:rPr>
        <w:t>2</w:t>
      </w:r>
      <w:r w:rsidR="00F22DB4">
        <w:rPr>
          <w:b/>
          <w:i/>
          <w:lang w:eastAsia="zh-CN"/>
        </w:rPr>
        <w:t>1</w:t>
      </w:r>
      <w:r>
        <w:rPr>
          <w:b/>
          <w:i/>
          <w:lang w:eastAsia="zh-CN"/>
        </w:rPr>
        <w:t>:</w:t>
      </w:r>
      <w:r>
        <w:rPr>
          <w:b/>
          <w:bCs/>
          <w:i/>
          <w:iCs/>
        </w:rPr>
        <w:t xml:space="preserve"> Support </w:t>
      </w:r>
      <w:r w:rsidR="00CB3030">
        <w:rPr>
          <w:b/>
          <w:bCs/>
          <w:i/>
          <w:iCs/>
          <w:lang w:eastAsia="zh-CN"/>
        </w:rPr>
        <w:t>neighbouring</w:t>
      </w:r>
      <w:r>
        <w:rPr>
          <w:b/>
          <w:bCs/>
          <w:i/>
          <w:iCs/>
        </w:rPr>
        <w:t xml:space="preserve"> cell measurement by MR</w:t>
      </w:r>
      <w:r w:rsidRPr="000E21CE">
        <w:rPr>
          <w:b/>
          <w:bCs/>
          <w:i/>
          <w:iCs/>
          <w:lang w:eastAsia="zh-CN"/>
        </w:rPr>
        <w:t>.</w:t>
      </w:r>
    </w:p>
    <w:p w14:paraId="169BE394" w14:textId="398CC067" w:rsidR="0096389D" w:rsidRDefault="0096389D" w:rsidP="00FE48EA">
      <w:pPr>
        <w:spacing w:after="0" w:line="264" w:lineRule="atLeast"/>
        <w:jc w:val="both"/>
        <w:rPr>
          <w:b/>
          <w:bCs/>
          <w:i/>
          <w:iCs/>
          <w:lang w:eastAsia="zh-CN"/>
        </w:rPr>
      </w:pPr>
      <w:r>
        <w:rPr>
          <w:b/>
          <w:i/>
          <w:lang w:eastAsia="zh-CN"/>
        </w:rPr>
        <w:t xml:space="preserve">Proposal </w:t>
      </w:r>
      <w:r w:rsidR="0024190A">
        <w:rPr>
          <w:b/>
          <w:i/>
          <w:lang w:eastAsia="zh-CN"/>
        </w:rPr>
        <w:t>2</w:t>
      </w:r>
      <w:r w:rsidR="00F22DB4">
        <w:rPr>
          <w:b/>
          <w:i/>
          <w:lang w:eastAsia="zh-CN"/>
        </w:rPr>
        <w:t>2</w:t>
      </w:r>
      <w:r>
        <w:rPr>
          <w:b/>
          <w:i/>
          <w:lang w:eastAsia="zh-CN"/>
        </w:rPr>
        <w:t xml:space="preserve">: </w:t>
      </w:r>
      <w:r w:rsidRPr="00FE48EA">
        <w:rPr>
          <w:b/>
          <w:i/>
          <w:lang w:eastAsia="zh-CN"/>
        </w:rPr>
        <w:t xml:space="preserve">Support </w:t>
      </w:r>
      <w:r w:rsidR="00CB3030" w:rsidRPr="00FE48EA">
        <w:rPr>
          <w:b/>
          <w:i/>
          <w:lang w:eastAsia="zh-CN"/>
        </w:rPr>
        <w:t>neighbouring</w:t>
      </w:r>
      <w:r w:rsidRPr="00FE48EA">
        <w:rPr>
          <w:b/>
          <w:i/>
          <w:lang w:eastAsia="zh-CN"/>
        </w:rPr>
        <w:t xml:space="preserve"> cell measurement by OFDM-</w:t>
      </w:r>
      <w:r w:rsidRPr="00FE48EA">
        <w:rPr>
          <w:rFonts w:hint="eastAsia"/>
          <w:b/>
          <w:i/>
          <w:lang w:eastAsia="zh-CN"/>
        </w:rPr>
        <w:t>based</w:t>
      </w:r>
      <w:r w:rsidRPr="00FE48EA">
        <w:rPr>
          <w:b/>
          <w:i/>
          <w:lang w:eastAsia="zh-CN"/>
        </w:rPr>
        <w:t xml:space="preserve"> LR.</w:t>
      </w:r>
    </w:p>
    <w:p w14:paraId="0232D739" w14:textId="07C6A0B3" w:rsidR="002669F5" w:rsidRPr="00FE48EA" w:rsidRDefault="00E30147" w:rsidP="00702785">
      <w:pPr>
        <w:spacing w:after="0" w:line="264" w:lineRule="atLeast"/>
        <w:jc w:val="both"/>
        <w:rPr>
          <w:b/>
          <w:i/>
          <w:lang w:eastAsia="zh-CN"/>
        </w:rPr>
      </w:pPr>
      <w:r>
        <w:rPr>
          <w:b/>
          <w:i/>
          <w:lang w:eastAsia="zh-CN"/>
        </w:rPr>
        <w:t xml:space="preserve">Proposal 23: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490E4C97" w14:textId="77777777" w:rsidR="003D2248" w:rsidRPr="003D2248" w:rsidRDefault="003D2248" w:rsidP="006A69E6">
      <w:pPr>
        <w:pStyle w:val="1"/>
        <w:rPr>
          <w:lang w:val="en-US" w:eastAsia="zh-CN"/>
        </w:rPr>
      </w:pPr>
      <w:r>
        <w:rPr>
          <w:lang w:val="en-US" w:eastAsia="zh-CN"/>
        </w:rPr>
        <w:t xml:space="preserve">LP WUS </w:t>
      </w:r>
      <w:r>
        <w:rPr>
          <w:rFonts w:hint="eastAsia"/>
          <w:lang w:val="en-US" w:eastAsia="zh-CN"/>
        </w:rPr>
        <w:t>for</w:t>
      </w:r>
      <w:r>
        <w:rPr>
          <w:lang w:val="en-US" w:eastAsia="zh-CN"/>
        </w:rPr>
        <w:t xml:space="preserve"> </w:t>
      </w:r>
      <w:r>
        <w:rPr>
          <w:rFonts w:hint="eastAsia"/>
          <w:lang w:val="en-US" w:eastAsia="zh-CN"/>
        </w:rPr>
        <w:t>e</w:t>
      </w:r>
      <w:r>
        <w:rPr>
          <w:lang w:val="en-US" w:eastAsia="zh-CN"/>
        </w:rPr>
        <w:t>DRX</w:t>
      </w:r>
    </w:p>
    <w:p w14:paraId="449D1C17" w14:textId="77777777" w:rsidR="003D2248" w:rsidRDefault="00E067E4" w:rsidP="003E2953">
      <w:pPr>
        <w:spacing w:line="264" w:lineRule="atLeast"/>
        <w:jc w:val="both"/>
        <w:rPr>
          <w:bCs/>
          <w:iCs/>
          <w:lang w:val="en-US" w:eastAsia="zh-CN"/>
        </w:rPr>
      </w:pPr>
      <w:r>
        <w:rPr>
          <w:bCs/>
          <w:iCs/>
          <w:lang w:val="en-US" w:eastAsia="zh-CN"/>
        </w:rPr>
        <w:t>eDRX</w:t>
      </w:r>
      <w:r w:rsidR="00800249">
        <w:rPr>
          <w:bCs/>
          <w:iCs/>
          <w:lang w:val="en-US" w:eastAsia="zh-CN"/>
        </w:rPr>
        <w:t xml:space="preserve"> is an extreme power saving technique, but with very long paging latency. For example in RRC </w:t>
      </w:r>
      <w:r w:rsidR="00800249">
        <w:rPr>
          <w:rFonts w:hint="eastAsia"/>
          <w:bCs/>
          <w:iCs/>
          <w:lang w:val="en-US" w:eastAsia="zh-CN"/>
        </w:rPr>
        <w:t>idle</w:t>
      </w:r>
      <w:r w:rsidR="00800249">
        <w:rPr>
          <w:bCs/>
          <w:iCs/>
          <w:lang w:val="en-US" w:eastAsia="zh-CN"/>
        </w:rPr>
        <w:t xml:space="preserve"> </w:t>
      </w:r>
      <w:r w:rsidR="00800249">
        <w:rPr>
          <w:rFonts w:hint="eastAsia"/>
          <w:bCs/>
          <w:iCs/>
          <w:lang w:val="en-US" w:eastAsia="zh-CN"/>
        </w:rPr>
        <w:t>mode</w:t>
      </w:r>
      <w:r w:rsidR="00800249">
        <w:rPr>
          <w:bCs/>
          <w:iCs/>
          <w:lang w:val="en-US" w:eastAsia="zh-CN"/>
        </w:rPr>
        <w:t xml:space="preserve">, when </w:t>
      </w:r>
      <w:r w:rsidR="00800249">
        <w:t>T</w:t>
      </w:r>
      <w:r w:rsidR="00800249">
        <w:rPr>
          <w:vertAlign w:val="subscript"/>
        </w:rPr>
        <w:t>eDRX, CN</w:t>
      </w:r>
      <w:r w:rsidR="00800249">
        <w:rPr>
          <w:rFonts w:eastAsia="MS Mincho"/>
          <w:lang w:eastAsia="ko-KR"/>
        </w:rPr>
        <w:t xml:space="preserve"> is longer than 1024 radio frames, PTW is configured and only within the PTW UE will monitor PO and outside the PTW, UE will not monitor PO. </w:t>
      </w:r>
      <w:r w:rsidR="00915AC9">
        <w:rPr>
          <w:rFonts w:eastAsia="MS Mincho"/>
          <w:lang w:eastAsia="ko-KR"/>
        </w:rPr>
        <w:t xml:space="preserve">If a paging information arrives just after the end of the PTW, gNB has to wait until the PTW in the </w:t>
      </w:r>
      <w:r w:rsidR="00915AC9">
        <w:rPr>
          <w:rFonts w:eastAsia="MS Mincho"/>
          <w:lang w:eastAsia="ko-KR"/>
        </w:rPr>
        <w:lastRenderedPageBreak/>
        <w:t xml:space="preserve">next eDRX cycle to transmit the paging. </w:t>
      </w:r>
      <w:r w:rsidR="00915AC9" w:rsidRPr="00131056">
        <w:rPr>
          <w:rFonts w:eastAsia="等线" w:hint="eastAsia"/>
          <w:lang w:eastAsia="zh-CN"/>
        </w:rPr>
        <w:t>T</w:t>
      </w:r>
      <w:r w:rsidR="00915AC9" w:rsidRPr="00131056">
        <w:rPr>
          <w:rFonts w:eastAsia="等线"/>
          <w:lang w:eastAsia="zh-CN"/>
        </w:rPr>
        <w:t xml:space="preserve">o reduce latency, LP-WUS can be combined with eDRX, and </w:t>
      </w:r>
      <w:r w:rsidR="00915AC9" w:rsidRPr="00131056">
        <w:rPr>
          <w:rFonts w:eastAsia="等线" w:hint="eastAsia"/>
          <w:lang w:eastAsia="zh-CN"/>
        </w:rPr>
        <w:t>when</w:t>
      </w:r>
      <w:r w:rsidR="00915AC9" w:rsidRPr="00131056">
        <w:rPr>
          <w:rFonts w:eastAsia="等线"/>
          <w:lang w:eastAsia="zh-CN"/>
        </w:rPr>
        <w:t xml:space="preserve"> UE </w:t>
      </w:r>
      <w:r w:rsidR="00915AC9" w:rsidRPr="00131056">
        <w:rPr>
          <w:rFonts w:eastAsia="等线" w:hint="eastAsia"/>
          <w:lang w:eastAsia="zh-CN"/>
        </w:rPr>
        <w:t>receives</w:t>
      </w:r>
      <w:r w:rsidR="00915AC9" w:rsidRPr="00131056">
        <w:rPr>
          <w:rFonts w:eastAsia="等线"/>
          <w:lang w:eastAsia="zh-CN"/>
        </w:rPr>
        <w:t xml:space="preserve"> LP WUS </w:t>
      </w:r>
      <w:r w:rsidR="00915AC9" w:rsidRPr="00131056">
        <w:rPr>
          <w:rFonts w:eastAsia="等线" w:hint="eastAsia"/>
          <w:lang w:eastAsia="zh-CN"/>
        </w:rPr>
        <w:t>outside</w:t>
      </w:r>
      <w:r w:rsidR="00915AC9" w:rsidRPr="00131056">
        <w:rPr>
          <w:rFonts w:eastAsia="等线"/>
          <w:lang w:eastAsia="zh-CN"/>
        </w:rPr>
        <w:t xml:space="preserve"> </w:t>
      </w:r>
      <w:r w:rsidR="00915AC9" w:rsidRPr="00131056">
        <w:rPr>
          <w:rFonts w:eastAsia="等线" w:hint="eastAsia"/>
          <w:lang w:eastAsia="zh-CN"/>
        </w:rPr>
        <w:t>the</w:t>
      </w:r>
      <w:r w:rsidR="00915AC9" w:rsidRPr="00131056">
        <w:rPr>
          <w:rFonts w:eastAsia="等线"/>
          <w:lang w:eastAsia="zh-CN"/>
        </w:rPr>
        <w:t xml:space="preserve"> PTW, UE can wake up its MR to monitor paging. </w:t>
      </w:r>
      <w:r w:rsidR="003E2953">
        <w:rPr>
          <w:rFonts w:eastAsia="等线"/>
          <w:lang w:eastAsia="zh-CN"/>
        </w:rPr>
        <w:t>A related figure is shown in Fig.3.</w:t>
      </w:r>
    </w:p>
    <w:p w14:paraId="5A4B7306" w14:textId="77777777" w:rsidR="003E2953" w:rsidRDefault="003E2953" w:rsidP="00915AC9">
      <w:pPr>
        <w:spacing w:after="0" w:line="264" w:lineRule="atLeast"/>
        <w:jc w:val="both"/>
      </w:pPr>
      <w:r>
        <w:object w:dxaOrig="14971" w:dyaOrig="2532" w14:anchorId="3AAED167">
          <v:shape id="_x0000_i1027" type="#_x0000_t75" style="width:498.8pt;height:84.1pt" o:ole="">
            <v:imagedata r:id="rId18" o:title=""/>
          </v:shape>
          <o:OLEObject Type="Embed" ProgID="Visio.Drawing.15" ShapeID="_x0000_i1027" DrawAspect="Content" ObjectID="_1769868743" r:id="rId19"/>
        </w:object>
      </w:r>
    </w:p>
    <w:p w14:paraId="1B8890C3" w14:textId="77777777" w:rsidR="003E2953" w:rsidRDefault="003E2953" w:rsidP="003E2953">
      <w:pPr>
        <w:spacing w:line="264" w:lineRule="atLeast"/>
        <w:jc w:val="center"/>
        <w:rPr>
          <w:bCs/>
          <w:iCs/>
          <w:lang w:val="en-US" w:eastAsia="zh-CN"/>
        </w:rPr>
      </w:pPr>
      <w:r>
        <w:rPr>
          <w:lang w:eastAsia="zh-CN"/>
        </w:rPr>
        <w:t>Fig.3 LP WUS combined with eDRX</w:t>
      </w:r>
    </w:p>
    <w:p w14:paraId="61264BAD" w14:textId="382BA2DC" w:rsidR="00915AC9" w:rsidRPr="00915AC9" w:rsidRDefault="00915AC9" w:rsidP="00915AC9">
      <w:pPr>
        <w:spacing w:after="0" w:line="264" w:lineRule="atLeast"/>
        <w:jc w:val="both"/>
        <w:rPr>
          <w:b/>
          <w:bCs/>
          <w:i/>
          <w:iCs/>
          <w:lang w:eastAsia="zh-CN"/>
        </w:rPr>
      </w:pPr>
      <w:r>
        <w:rPr>
          <w:b/>
          <w:i/>
          <w:lang w:eastAsia="zh-CN"/>
        </w:rPr>
        <w:t xml:space="preserve">Proposal </w:t>
      </w:r>
      <w:r w:rsidR="00E30147">
        <w:rPr>
          <w:b/>
          <w:i/>
          <w:lang w:eastAsia="zh-CN"/>
        </w:rPr>
        <w:t>24</w:t>
      </w:r>
      <w:r>
        <w:rPr>
          <w:b/>
          <w:i/>
          <w:lang w:eastAsia="zh-CN"/>
        </w:rPr>
        <w:t>:</w:t>
      </w:r>
      <w:r>
        <w:rPr>
          <w:b/>
          <w:bCs/>
          <w:i/>
          <w:iCs/>
        </w:rPr>
        <w:t xml:space="preserve"> Support LP WUS applied for</w:t>
      </w:r>
      <w:r w:rsidR="00401D76">
        <w:rPr>
          <w:b/>
          <w:bCs/>
          <w:i/>
          <w:iCs/>
        </w:rPr>
        <w:t xml:space="preserve"> eDRX to reduce paging latency</w:t>
      </w:r>
      <w:r>
        <w:rPr>
          <w:b/>
          <w:bCs/>
          <w:i/>
          <w:iCs/>
          <w:lang w:eastAsia="zh-CN"/>
        </w:rPr>
        <w:t>.</w:t>
      </w:r>
    </w:p>
    <w:p w14:paraId="15320697" w14:textId="77777777" w:rsidR="005F4708" w:rsidRDefault="005F4708" w:rsidP="005F4708">
      <w:pPr>
        <w:pStyle w:val="1"/>
        <w:pBdr>
          <w:top w:val="single" w:sz="12" w:space="4" w:color="auto"/>
        </w:pBdr>
        <w:ind w:left="431" w:hanging="431"/>
        <w:rPr>
          <w:lang w:val="en-US"/>
        </w:rPr>
      </w:pPr>
      <w:r>
        <w:rPr>
          <w:lang w:val="en-US"/>
        </w:rPr>
        <w:t>Conclusions</w:t>
      </w:r>
    </w:p>
    <w:p w14:paraId="63F822E3" w14:textId="6A24867D" w:rsidR="006A054D" w:rsidRPr="006A054D" w:rsidRDefault="006A054D" w:rsidP="00FE48EA">
      <w:pPr>
        <w:spacing w:after="0" w:line="264" w:lineRule="atLeast"/>
        <w:jc w:val="both"/>
        <w:rPr>
          <w:rFonts w:hint="eastAsia"/>
          <w:b/>
          <w:i/>
          <w:lang w:eastAsia="zh-CN"/>
        </w:rPr>
      </w:pPr>
      <w:r>
        <w:rPr>
          <w:lang w:val="en-US" w:eastAsia="zh-CN"/>
        </w:rPr>
        <w:t xml:space="preserve">For LP WUS operation in </w:t>
      </w:r>
      <w:r>
        <w:rPr>
          <w:lang w:val="en-US" w:eastAsia="zh-CN"/>
        </w:rPr>
        <w:t>idle/inactive</w:t>
      </w:r>
      <w:r>
        <w:rPr>
          <w:lang w:val="en-US" w:eastAsia="zh-CN"/>
        </w:rPr>
        <w:t xml:space="preserve"> mode, we have the following proposals,</w:t>
      </w:r>
    </w:p>
    <w:p w14:paraId="4C943A76" w14:textId="43350470" w:rsidR="00FE48EA" w:rsidRDefault="00FE48EA" w:rsidP="00FE48EA">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Pr>
          <w:rFonts w:hint="eastAsia"/>
          <w:b/>
          <w:i/>
          <w:lang w:eastAsia="zh-CN"/>
        </w:rPr>
        <w:t>on</w:t>
      </w:r>
      <w:r>
        <w:rPr>
          <w:b/>
          <w:i/>
          <w:lang w:eastAsia="zh-CN"/>
        </w:rPr>
        <w:t xml:space="preserve"> </w:t>
      </w:r>
      <w:r w:rsidRPr="00FA60BF">
        <w:rPr>
          <w:b/>
          <w:i/>
          <w:lang w:eastAsia="zh-CN"/>
        </w:rPr>
        <w:t>different carriers or different bands</w:t>
      </w:r>
      <w:r>
        <w:rPr>
          <w:rFonts w:hint="eastAsia"/>
          <w:b/>
          <w:i/>
          <w:lang w:eastAsia="zh-CN"/>
        </w:rPr>
        <w:t>.</w:t>
      </w:r>
    </w:p>
    <w:p w14:paraId="6D93A32C" w14:textId="77777777" w:rsidR="00FE48EA" w:rsidRDefault="00FE48EA" w:rsidP="00FE48EA">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7B1063B4" w14:textId="7D79EA33" w:rsidR="00FE48EA" w:rsidRDefault="00FE48EA" w:rsidP="00FE48EA">
      <w:pPr>
        <w:spacing w:after="0" w:line="264" w:lineRule="atLeast"/>
        <w:jc w:val="both"/>
        <w:rPr>
          <w:b/>
          <w:i/>
          <w:lang w:eastAsia="zh-CN"/>
        </w:rPr>
      </w:pPr>
      <w:r w:rsidRPr="00836CC0">
        <w:rPr>
          <w:b/>
          <w:i/>
          <w:lang w:eastAsia="zh-CN"/>
        </w:rPr>
        <w:t>Proposal 3: Support BW of LP-WUS</w:t>
      </w:r>
      <w:r>
        <w:rPr>
          <w:b/>
          <w:i/>
          <w:lang w:eastAsia="zh-CN"/>
        </w:rPr>
        <w:t>/LP-SS</w:t>
      </w:r>
      <w:r w:rsidRPr="00836CC0">
        <w:rPr>
          <w:b/>
          <w:i/>
          <w:lang w:eastAsia="zh-CN"/>
        </w:rPr>
        <w:t xml:space="preserve"> is not greater than 5 MHz for FR1</w:t>
      </w:r>
      <w:r>
        <w:rPr>
          <w:b/>
          <w:i/>
          <w:lang w:eastAsia="zh-CN"/>
        </w:rPr>
        <w:t>.</w:t>
      </w:r>
    </w:p>
    <w:p w14:paraId="204FB0AD" w14:textId="77777777" w:rsidR="00FE48EA" w:rsidRDefault="00FE48EA" w:rsidP="008C7253">
      <w:pPr>
        <w:spacing w:after="0" w:line="264" w:lineRule="atLeast"/>
        <w:jc w:val="both"/>
        <w:rPr>
          <w:b/>
          <w:i/>
          <w:lang w:eastAsia="zh-CN"/>
        </w:rPr>
      </w:pPr>
      <w:r w:rsidRPr="00D127F2">
        <w:rPr>
          <w:b/>
          <w:i/>
          <w:lang w:eastAsia="zh-CN"/>
        </w:rPr>
        <w:t>Proposal 4: Support BW of LP-WUS is configurable, and support LP WUS BW being different for RRC idle/inactive and RRC connected states.</w:t>
      </w:r>
    </w:p>
    <w:p w14:paraId="11F1EC9E" w14:textId="77777777" w:rsidR="00FE48EA" w:rsidRDefault="00FE48EA" w:rsidP="008C7253">
      <w:pPr>
        <w:spacing w:after="0" w:line="264" w:lineRule="atLeast"/>
        <w:jc w:val="both"/>
        <w:rPr>
          <w:b/>
          <w:i/>
          <w:lang w:eastAsia="zh-CN"/>
        </w:rPr>
      </w:pPr>
      <w:r w:rsidRPr="00836CC0">
        <w:rPr>
          <w:b/>
          <w:i/>
          <w:lang w:eastAsia="zh-CN"/>
        </w:rPr>
        <w:t xml:space="preserve">Proposal </w:t>
      </w:r>
      <w:r>
        <w:rPr>
          <w:b/>
          <w:i/>
          <w:lang w:eastAsia="zh-CN"/>
        </w:rPr>
        <w:t>5</w:t>
      </w:r>
      <w:r w:rsidRPr="00836CC0">
        <w:rPr>
          <w:b/>
          <w:i/>
          <w:lang w:eastAsia="zh-CN"/>
        </w:rPr>
        <w:t xml:space="preserve">: Support </w:t>
      </w:r>
      <w:r>
        <w:rPr>
          <w:rFonts w:hint="eastAsia"/>
          <w:b/>
          <w:i/>
          <w:lang w:eastAsia="zh-CN"/>
        </w:rPr>
        <w:t>beam</w:t>
      </w:r>
      <w:r>
        <w:rPr>
          <w:b/>
          <w:i/>
          <w:lang w:eastAsia="zh-CN"/>
        </w:rPr>
        <w:t xml:space="preserve"> </w:t>
      </w:r>
      <w:r>
        <w:rPr>
          <w:rFonts w:hint="eastAsia"/>
          <w:b/>
          <w:i/>
          <w:lang w:eastAsia="zh-CN"/>
        </w:rPr>
        <w:t>sweeping</w:t>
      </w:r>
      <w:r>
        <w:rPr>
          <w:b/>
          <w:i/>
          <w:lang w:eastAsia="zh-CN"/>
        </w:rPr>
        <w:t xml:space="preserve"> </w:t>
      </w:r>
      <w:r>
        <w:rPr>
          <w:rFonts w:hint="eastAsia"/>
          <w:b/>
          <w:i/>
          <w:lang w:eastAsia="zh-CN"/>
        </w:rPr>
        <w:t>pattern</w:t>
      </w:r>
      <w:r>
        <w:rPr>
          <w:b/>
          <w:i/>
          <w:lang w:eastAsia="zh-CN"/>
        </w:rPr>
        <w:t xml:space="preserve"> </w:t>
      </w:r>
      <w:r w:rsidRPr="00836CC0">
        <w:rPr>
          <w:b/>
          <w:i/>
          <w:lang w:eastAsia="zh-CN"/>
        </w:rPr>
        <w:t>of LP-WUS</w:t>
      </w:r>
      <w:r>
        <w:rPr>
          <w:b/>
          <w:i/>
          <w:lang w:eastAsia="zh-CN"/>
        </w:rPr>
        <w:t>.</w:t>
      </w:r>
    </w:p>
    <w:p w14:paraId="2B00C50B" w14:textId="77777777" w:rsidR="008C7253" w:rsidRPr="00AF10AE"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5EF83F54" w14:textId="77777777" w:rsidR="008C7253"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Pr="00CE37D6">
        <w:rPr>
          <w:b/>
          <w:i/>
          <w:lang w:eastAsia="zh-CN"/>
        </w:rPr>
        <w:t xml:space="preserve"> </w:t>
      </w:r>
      <w:r>
        <w:rPr>
          <w:b/>
          <w:i/>
          <w:lang w:eastAsia="zh-CN"/>
        </w:rPr>
        <w:t xml:space="preserve">Support </w:t>
      </w:r>
      <w:r w:rsidRPr="00CE37D6">
        <w:rPr>
          <w:b/>
          <w:i/>
          <w:lang w:eastAsia="zh-CN"/>
        </w:rPr>
        <w:t>UE activation and/or deactivation of LP-WUS monitoring based on preconfigured criteria</w:t>
      </w:r>
    </w:p>
    <w:p w14:paraId="74A26BC7" w14:textId="77777777" w:rsidR="008C7253" w:rsidRPr="00CE37D6"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 xml:space="preserve">: </w:t>
      </w:r>
      <w:r w:rsidRPr="0023292C">
        <w:rPr>
          <w:b/>
          <w:i/>
          <w:lang w:eastAsia="zh-CN"/>
        </w:rPr>
        <w:t>LR sensitivity requirement for OOK-based LR and OFDM-based LR should be defined by RAN4.</w:t>
      </w:r>
    </w:p>
    <w:p w14:paraId="160DB193" w14:textId="77777777" w:rsidR="008C7253" w:rsidRPr="00CE37D6"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9</w:t>
      </w:r>
      <w:r w:rsidRPr="000F676D">
        <w:rPr>
          <w:b/>
          <w:i/>
          <w:lang w:eastAsia="zh-CN"/>
        </w:rPr>
        <w:t xml:space="preserve">: </w:t>
      </w:r>
      <w:r>
        <w:rPr>
          <w:b/>
          <w:i/>
          <w:lang w:eastAsia="zh-CN"/>
        </w:rPr>
        <w:t>Condition</w:t>
      </w:r>
      <w:r w:rsidRPr="00CE37D6">
        <w:rPr>
          <w:b/>
          <w:i/>
          <w:lang w:eastAsia="zh-CN"/>
        </w:rPr>
        <w:t>s</w:t>
      </w:r>
      <w:r w:rsidRPr="00E160CB">
        <w:rPr>
          <w:b/>
          <w:i/>
          <w:lang w:eastAsia="zh-CN"/>
        </w:rPr>
        <w:t xml:space="preserve"> </w:t>
      </w:r>
      <w:r w:rsidRPr="00CE37D6">
        <w:rPr>
          <w:b/>
          <w:i/>
          <w:lang w:eastAsia="zh-CN"/>
        </w:rPr>
        <w:t xml:space="preserve">to activate </w:t>
      </w:r>
      <w:r>
        <w:rPr>
          <w:b/>
          <w:i/>
          <w:lang w:eastAsia="zh-CN"/>
        </w:rPr>
        <w:t>L</w:t>
      </w:r>
      <w:r w:rsidRPr="00CE37D6">
        <w:rPr>
          <w:b/>
          <w:i/>
          <w:lang w:eastAsia="zh-CN"/>
        </w:rPr>
        <w:t xml:space="preserve">R for UE with OOK-based LR and UE with OFDM-based LR </w:t>
      </w:r>
      <w:r>
        <w:rPr>
          <w:b/>
          <w:i/>
          <w:lang w:eastAsia="zh-CN"/>
        </w:rPr>
        <w:t>can be different</w:t>
      </w:r>
      <w:r w:rsidRPr="00D77ADE">
        <w:rPr>
          <w:b/>
          <w:i/>
          <w:lang w:eastAsia="zh-CN"/>
        </w:rPr>
        <w:t>.</w:t>
      </w:r>
    </w:p>
    <w:p w14:paraId="266206AE" w14:textId="77777777" w:rsidR="008C7253"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10</w:t>
      </w:r>
      <w:r w:rsidRPr="000F676D">
        <w:rPr>
          <w:b/>
          <w:i/>
          <w:lang w:eastAsia="zh-CN"/>
        </w:rPr>
        <w:t>:</w:t>
      </w:r>
      <w:r>
        <w:rPr>
          <w:b/>
          <w:i/>
          <w:lang w:eastAsia="zh-CN"/>
        </w:rPr>
        <w:t xml:space="preserve"> LR is deactivated and MR is activated when </w:t>
      </w:r>
      <w:r w:rsidRPr="00CE37D6">
        <w:rPr>
          <w:b/>
          <w:i/>
          <w:lang w:eastAsia="zh-CN"/>
        </w:rPr>
        <w:t>(1) UL transmission happens; (2) LP WUS indicating the UE to wake up is received; (3) The reception performance of LP-SS/LP-WUS falls below LR sensitivity;</w:t>
      </w:r>
      <w:r>
        <w:rPr>
          <w:rFonts w:hint="eastAsia"/>
          <w:b/>
          <w:i/>
          <w:lang w:eastAsia="zh-CN"/>
        </w:rPr>
        <w:t xml:space="preserve"> </w:t>
      </w:r>
      <w:r w:rsidRPr="00CE37D6">
        <w:rPr>
          <w:b/>
          <w:i/>
          <w:lang w:eastAsia="zh-CN"/>
        </w:rPr>
        <w:t>(4) The reception performance of LP-SS/LP-WUS falls below a threshold, which triggers the MR waking up for neighbouring cell RRM measurement.</w:t>
      </w:r>
    </w:p>
    <w:p w14:paraId="19A7167B" w14:textId="77777777" w:rsidR="008C7253" w:rsidRPr="00CE37D6" w:rsidRDefault="008C7253" w:rsidP="008C7253">
      <w:pPr>
        <w:spacing w:after="0" w:line="264" w:lineRule="atLeast"/>
        <w:jc w:val="both"/>
        <w:rPr>
          <w:b/>
          <w:i/>
          <w:lang w:eastAsia="zh-CN"/>
        </w:rPr>
      </w:pPr>
      <w:r>
        <w:rPr>
          <w:b/>
          <w:i/>
          <w:lang w:eastAsia="zh-CN"/>
        </w:rPr>
        <w:t>P</w:t>
      </w:r>
      <w:r>
        <w:rPr>
          <w:rFonts w:hint="eastAsia"/>
          <w:b/>
          <w:i/>
          <w:lang w:eastAsia="zh-CN"/>
        </w:rPr>
        <w:t>roposal</w:t>
      </w:r>
      <w:r>
        <w:rPr>
          <w:b/>
          <w:i/>
          <w:lang w:eastAsia="zh-CN"/>
        </w:rPr>
        <w:t xml:space="preserve"> 11: Condition</w:t>
      </w:r>
      <w:r w:rsidRPr="00CE37D6">
        <w:rPr>
          <w:b/>
          <w:i/>
          <w:lang w:eastAsia="zh-CN"/>
        </w:rPr>
        <w:t>s</w:t>
      </w:r>
      <w:r w:rsidRPr="00E160CB">
        <w:rPr>
          <w:b/>
          <w:i/>
          <w:lang w:eastAsia="zh-CN"/>
        </w:rPr>
        <w:t xml:space="preserve"> </w:t>
      </w:r>
      <w:r w:rsidRPr="00CE37D6">
        <w:rPr>
          <w:b/>
          <w:i/>
          <w:lang w:eastAsia="zh-CN"/>
        </w:rPr>
        <w:t xml:space="preserve">to activate MR for </w:t>
      </w:r>
      <w:r>
        <w:rPr>
          <w:b/>
          <w:i/>
          <w:lang w:eastAsia="zh-CN"/>
        </w:rPr>
        <w:t>serving/</w:t>
      </w:r>
      <w:r w:rsidRPr="00CE37D6">
        <w:rPr>
          <w:b/>
          <w:i/>
          <w:lang w:eastAsia="zh-CN"/>
        </w:rPr>
        <w:t xml:space="preserve">neighbour cell measurement for UE with OOK-based LR and UE with OFDM-based LR </w:t>
      </w:r>
      <w:r>
        <w:rPr>
          <w:b/>
          <w:i/>
          <w:lang w:eastAsia="zh-CN"/>
        </w:rPr>
        <w:t>can be different</w:t>
      </w:r>
      <w:r w:rsidRPr="00CE37D6">
        <w:rPr>
          <w:b/>
          <w:i/>
          <w:lang w:eastAsia="zh-CN"/>
        </w:rPr>
        <w:t>.</w:t>
      </w:r>
    </w:p>
    <w:p w14:paraId="01ED27C1" w14:textId="77777777" w:rsidR="008C7253" w:rsidRPr="008C7253" w:rsidRDefault="008C7253" w:rsidP="008C7253">
      <w:pPr>
        <w:spacing w:after="0" w:line="264" w:lineRule="atLeast"/>
        <w:jc w:val="both"/>
        <w:rPr>
          <w:b/>
          <w:i/>
          <w:lang w:eastAsia="zh-CN"/>
        </w:rPr>
      </w:pPr>
      <w:r>
        <w:rPr>
          <w:b/>
          <w:i/>
          <w:lang w:eastAsia="zh-CN"/>
        </w:rPr>
        <w:t xml:space="preserve">Proposal 12: Support duty cycle monitoring of LP-WUS, </w:t>
      </w:r>
      <w:r>
        <w:rPr>
          <w:rFonts w:hint="eastAsia"/>
          <w:b/>
          <w:i/>
          <w:lang w:eastAsia="zh-CN"/>
        </w:rPr>
        <w:t>with</w:t>
      </w:r>
      <w:r>
        <w:rPr>
          <w:b/>
          <w:i/>
          <w:lang w:eastAsia="zh-CN"/>
        </w:rPr>
        <w:t xml:space="preserve"> multiple LP WUS </w:t>
      </w:r>
      <w:r w:rsidRPr="00A24770">
        <w:rPr>
          <w:b/>
          <w:i/>
          <w:lang w:eastAsia="zh-CN"/>
        </w:rPr>
        <w:t>monitoring occasions (LOs)</w:t>
      </w:r>
      <w:r>
        <w:rPr>
          <w:b/>
          <w:i/>
          <w:lang w:eastAsia="zh-CN"/>
        </w:rPr>
        <w:t xml:space="preserve"> </w:t>
      </w:r>
      <w:r>
        <w:rPr>
          <w:rFonts w:hint="eastAsia"/>
          <w:b/>
          <w:i/>
          <w:lang w:eastAsia="zh-CN"/>
        </w:rPr>
        <w:t>within</w:t>
      </w:r>
      <w:r>
        <w:rPr>
          <w:b/>
          <w:i/>
          <w:lang w:eastAsia="zh-CN"/>
        </w:rPr>
        <w:t xml:space="preserve"> a cycle</w:t>
      </w:r>
      <w:r>
        <w:rPr>
          <w:rFonts w:hint="eastAsia"/>
          <w:b/>
          <w:i/>
          <w:lang w:eastAsia="zh-CN"/>
        </w:rPr>
        <w:t>.</w:t>
      </w:r>
      <w:r>
        <w:rPr>
          <w:b/>
          <w:i/>
          <w:lang w:eastAsia="zh-CN"/>
        </w:rPr>
        <w:t xml:space="preserve"> And </w:t>
      </w:r>
      <w:r w:rsidRPr="00BA73EE">
        <w:rPr>
          <w:b/>
          <w:i/>
          <w:lang w:eastAsia="zh-CN"/>
        </w:rPr>
        <w:t xml:space="preserve">UE can </w:t>
      </w:r>
      <w:r>
        <w:rPr>
          <w:rFonts w:hint="eastAsia"/>
          <w:b/>
          <w:i/>
          <w:lang w:eastAsia="zh-CN"/>
        </w:rPr>
        <w:t>determine</w:t>
      </w:r>
      <w:r w:rsidRPr="00BA73EE">
        <w:rPr>
          <w:b/>
          <w:i/>
          <w:lang w:eastAsia="zh-CN"/>
        </w:rPr>
        <w:t xml:space="preserve"> its corresponding </w:t>
      </w:r>
      <w:r>
        <w:rPr>
          <w:b/>
          <w:i/>
          <w:lang w:eastAsia="zh-CN"/>
        </w:rPr>
        <w:t>L</w:t>
      </w:r>
      <w:r w:rsidRPr="00BA73EE">
        <w:rPr>
          <w:b/>
          <w:i/>
          <w:lang w:eastAsia="zh-CN"/>
        </w:rPr>
        <w:t>O index by its UE ID</w:t>
      </w:r>
      <w:r>
        <w:rPr>
          <w:b/>
          <w:i/>
          <w:lang w:eastAsia="zh-CN"/>
        </w:rPr>
        <w:t>.</w:t>
      </w:r>
    </w:p>
    <w:p w14:paraId="59704DCE" w14:textId="77777777" w:rsidR="008C7253" w:rsidRPr="008C7253" w:rsidRDefault="008C7253" w:rsidP="008C7253">
      <w:pPr>
        <w:spacing w:after="0" w:line="264" w:lineRule="atLeast"/>
        <w:jc w:val="both"/>
        <w:rPr>
          <w:b/>
          <w:i/>
          <w:lang w:eastAsia="zh-CN"/>
        </w:rPr>
      </w:pPr>
      <w:r>
        <w:rPr>
          <w:b/>
          <w:i/>
          <w:lang w:eastAsia="zh-CN"/>
        </w:rPr>
        <w:t xml:space="preserve">Proposal 13: </w:t>
      </w:r>
      <w:r w:rsidRPr="00536BC2">
        <w:rPr>
          <w:b/>
          <w:i/>
          <w:lang w:eastAsia="zh-CN"/>
        </w:rPr>
        <w:t>At least wake up indication at the granularity of UE subgroup should be carried in LP WUS.</w:t>
      </w:r>
    </w:p>
    <w:p w14:paraId="0C60BD63" w14:textId="77777777" w:rsidR="008C7253" w:rsidRDefault="008C7253" w:rsidP="008C7253">
      <w:pPr>
        <w:spacing w:after="0" w:line="264" w:lineRule="atLeast"/>
        <w:jc w:val="both"/>
        <w:rPr>
          <w:b/>
          <w:i/>
          <w:lang w:eastAsia="zh-CN"/>
        </w:rPr>
      </w:pPr>
      <w:r>
        <w:rPr>
          <w:b/>
          <w:i/>
          <w:lang w:eastAsia="zh-CN"/>
        </w:rPr>
        <w:t xml:space="preserve">Proposal 14: </w:t>
      </w:r>
      <w:r w:rsidRPr="008C06E9">
        <w:rPr>
          <w:b/>
          <w:i/>
          <w:lang w:eastAsia="zh-CN"/>
        </w:rPr>
        <w:t xml:space="preserve">UE </w:t>
      </w:r>
      <w:r>
        <w:rPr>
          <w:rFonts w:hint="eastAsia"/>
          <w:b/>
          <w:i/>
          <w:lang w:eastAsia="zh-CN"/>
        </w:rPr>
        <w:t>c</w:t>
      </w:r>
      <w:r>
        <w:rPr>
          <w:b/>
          <w:i/>
          <w:lang w:eastAsia="zh-CN"/>
        </w:rPr>
        <w:t>an be configured whether to</w:t>
      </w:r>
      <w:r w:rsidRPr="008C06E9">
        <w:rPr>
          <w:b/>
          <w:i/>
          <w:lang w:eastAsia="zh-CN"/>
        </w:rPr>
        <w:t xml:space="preserve"> go with Procedure 1</w:t>
      </w:r>
      <w:r>
        <w:rPr>
          <w:b/>
          <w:i/>
          <w:lang w:eastAsia="zh-CN"/>
        </w:rPr>
        <w:t>(LP-WUS</w:t>
      </w:r>
      <w:r>
        <w:rPr>
          <w:rFonts w:hint="eastAsia"/>
          <w:b/>
          <w:i/>
          <w:lang w:eastAsia="zh-CN"/>
        </w:rPr>
        <w:t>-</w:t>
      </w:r>
      <w:r>
        <w:rPr>
          <w:b/>
          <w:i/>
          <w:lang w:eastAsia="zh-CN"/>
        </w:rPr>
        <w:t>&gt;PEI-&gt;PO)</w:t>
      </w:r>
      <w:r w:rsidRPr="008C06E9">
        <w:rPr>
          <w:b/>
          <w:i/>
          <w:lang w:eastAsia="zh-CN"/>
        </w:rPr>
        <w:t xml:space="preserve"> or Procedure 2</w:t>
      </w:r>
      <w:r>
        <w:rPr>
          <w:b/>
          <w:i/>
          <w:lang w:eastAsia="zh-CN"/>
        </w:rPr>
        <w:t>(LP-WUS</w:t>
      </w:r>
      <w:r>
        <w:rPr>
          <w:rFonts w:hint="eastAsia"/>
          <w:b/>
          <w:i/>
          <w:lang w:eastAsia="zh-CN"/>
        </w:rPr>
        <w:t>-</w:t>
      </w:r>
      <w:r>
        <w:rPr>
          <w:b/>
          <w:i/>
          <w:lang w:eastAsia="zh-CN"/>
        </w:rPr>
        <w:t>&gt; PO)</w:t>
      </w:r>
      <w:r>
        <w:rPr>
          <w:rFonts w:hint="eastAsia"/>
          <w:b/>
          <w:i/>
          <w:lang w:eastAsia="zh-CN"/>
        </w:rPr>
        <w:t>.</w:t>
      </w:r>
    </w:p>
    <w:p w14:paraId="32FA3351" w14:textId="77777777" w:rsidR="008C7253" w:rsidRPr="008C7253" w:rsidRDefault="008C7253" w:rsidP="008C7253">
      <w:pPr>
        <w:spacing w:after="0" w:line="264" w:lineRule="atLeast"/>
        <w:jc w:val="both"/>
        <w:rPr>
          <w:b/>
          <w:i/>
          <w:lang w:eastAsia="zh-CN"/>
        </w:rPr>
      </w:pPr>
      <w:r>
        <w:rPr>
          <w:b/>
          <w:i/>
          <w:lang w:eastAsia="zh-CN"/>
        </w:rPr>
        <w:t>Proposal 15: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7E3341F5" w14:textId="77777777" w:rsidR="008C7253" w:rsidRDefault="008C7253" w:rsidP="008C7253">
      <w:pPr>
        <w:spacing w:after="0" w:line="264" w:lineRule="atLeast"/>
        <w:jc w:val="both"/>
        <w:rPr>
          <w:b/>
          <w:i/>
          <w:lang w:eastAsia="zh-CN"/>
        </w:rPr>
      </w:pPr>
      <w:r>
        <w:rPr>
          <w:b/>
          <w:i/>
          <w:lang w:eastAsia="zh-CN"/>
        </w:rPr>
        <w:t xml:space="preserve">Proposal 16: RRM </w:t>
      </w:r>
      <w:r w:rsidRPr="005F7E57">
        <w:rPr>
          <w:b/>
          <w:i/>
          <w:lang w:eastAsia="zh-CN"/>
        </w:rPr>
        <w:t>measure</w:t>
      </w:r>
      <w:r>
        <w:rPr>
          <w:b/>
          <w:i/>
          <w:lang w:eastAsia="zh-CN"/>
        </w:rPr>
        <w:t>ment</w:t>
      </w:r>
      <w:r w:rsidRPr="005F7E57">
        <w:rPr>
          <w:b/>
          <w:i/>
          <w:lang w:eastAsia="zh-CN"/>
        </w:rPr>
        <w:t xml:space="preserve"> reference signal can be LP-SS and PSS/SSS</w:t>
      </w:r>
      <w:r>
        <w:rPr>
          <w:b/>
          <w:i/>
          <w:lang w:eastAsia="zh-CN"/>
        </w:rPr>
        <w:t>.</w:t>
      </w:r>
    </w:p>
    <w:p w14:paraId="0F76587B" w14:textId="77777777" w:rsidR="008C7253" w:rsidRDefault="008C7253" w:rsidP="008C7253">
      <w:pPr>
        <w:spacing w:after="0" w:line="264" w:lineRule="atLeast"/>
        <w:jc w:val="both"/>
        <w:rPr>
          <w:b/>
          <w:i/>
          <w:lang w:eastAsia="zh-CN"/>
        </w:rPr>
      </w:pPr>
      <w:r>
        <w:rPr>
          <w:b/>
          <w:i/>
          <w:lang w:eastAsia="zh-CN"/>
        </w:rPr>
        <w:t>Proposal 17: For LP-SS,</w:t>
      </w:r>
      <w:r w:rsidRPr="00943EFB">
        <w:rPr>
          <w:b/>
          <w:i/>
          <w:lang w:eastAsia="zh-CN"/>
        </w:rPr>
        <w:t xml:space="preserve"> RRM measurement</w:t>
      </w:r>
      <w:r>
        <w:rPr>
          <w:b/>
          <w:i/>
          <w:lang w:eastAsia="zh-CN"/>
        </w:rPr>
        <w:t xml:space="preserve"> </w:t>
      </w:r>
      <w:r w:rsidRPr="00943EFB">
        <w:rPr>
          <w:b/>
          <w:i/>
          <w:lang w:eastAsia="zh-CN"/>
        </w:rPr>
        <w:t xml:space="preserve">metrics </w:t>
      </w:r>
      <w:r>
        <w:rPr>
          <w:b/>
          <w:i/>
          <w:lang w:eastAsia="zh-CN"/>
        </w:rPr>
        <w:t xml:space="preserve">can be </w:t>
      </w:r>
      <w:r w:rsidRPr="00943EFB">
        <w:rPr>
          <w:b/>
          <w:i/>
          <w:lang w:eastAsia="zh-CN"/>
        </w:rPr>
        <w:t>RSSI/RSRP/RSRQ/SINR</w:t>
      </w:r>
      <w:r>
        <w:rPr>
          <w:rFonts w:hint="eastAsia"/>
          <w:b/>
          <w:i/>
          <w:lang w:eastAsia="zh-CN"/>
        </w:rPr>
        <w:t>.</w:t>
      </w:r>
    </w:p>
    <w:p w14:paraId="4A2D1F8E" w14:textId="77777777" w:rsidR="008C7253" w:rsidRDefault="008C7253" w:rsidP="008C7253">
      <w:pPr>
        <w:spacing w:after="0" w:line="264" w:lineRule="atLeast"/>
        <w:jc w:val="both"/>
        <w:rPr>
          <w:b/>
          <w:i/>
          <w:lang w:eastAsia="zh-CN"/>
        </w:rPr>
      </w:pPr>
      <w:r>
        <w:rPr>
          <w:b/>
          <w:i/>
          <w:lang w:eastAsia="zh-CN"/>
        </w:rPr>
        <w:t>Proposal 18: For OOK-</w:t>
      </w:r>
      <w:r>
        <w:rPr>
          <w:rFonts w:hint="eastAsia"/>
          <w:b/>
          <w:i/>
          <w:lang w:eastAsia="zh-CN"/>
        </w:rPr>
        <w:t>based</w:t>
      </w:r>
      <w:r>
        <w:rPr>
          <w:b/>
          <w:i/>
          <w:lang w:eastAsia="zh-CN"/>
        </w:rPr>
        <w:t xml:space="preserve"> LR</w:t>
      </w:r>
      <w:r w:rsidRPr="00E30147">
        <w:rPr>
          <w:b/>
          <w:i/>
          <w:lang w:eastAsia="zh-CN"/>
        </w:rPr>
        <w:t xml:space="preserve"> and OFDM-based LR with time domain detection</w:t>
      </w:r>
      <w:r>
        <w:rPr>
          <w:b/>
          <w:i/>
          <w:lang w:eastAsia="zh-CN"/>
        </w:rPr>
        <w:t xml:space="preserve">, how to modify the definition of the metrics is for RAN4 </w:t>
      </w:r>
      <w:r>
        <w:rPr>
          <w:rFonts w:hint="eastAsia"/>
          <w:b/>
          <w:i/>
          <w:lang w:eastAsia="zh-CN"/>
        </w:rPr>
        <w:t>to</w:t>
      </w:r>
      <w:r>
        <w:rPr>
          <w:b/>
          <w:i/>
          <w:lang w:eastAsia="zh-CN"/>
        </w:rPr>
        <w:t xml:space="preserve"> </w:t>
      </w:r>
      <w:r>
        <w:rPr>
          <w:rFonts w:hint="eastAsia"/>
          <w:b/>
          <w:i/>
          <w:lang w:eastAsia="zh-CN"/>
        </w:rPr>
        <w:t>decide.</w:t>
      </w:r>
    </w:p>
    <w:p w14:paraId="34F32432" w14:textId="77777777" w:rsidR="008C7253" w:rsidRPr="00A40D24" w:rsidRDefault="008C7253" w:rsidP="008C7253">
      <w:pPr>
        <w:spacing w:after="0" w:line="264" w:lineRule="atLeast"/>
        <w:jc w:val="both"/>
        <w:rPr>
          <w:b/>
          <w:i/>
          <w:lang w:eastAsia="zh-CN"/>
        </w:rPr>
      </w:pPr>
      <w:r>
        <w:rPr>
          <w:b/>
          <w:i/>
          <w:lang w:eastAsia="zh-CN"/>
        </w:rPr>
        <w:t>Proposal 19:</w:t>
      </w:r>
      <w:r w:rsidRPr="008C7253">
        <w:rPr>
          <w:b/>
          <w:i/>
          <w:lang w:eastAsia="zh-CN"/>
        </w:rPr>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6389BBBC" w14:textId="77777777" w:rsidR="008C7253" w:rsidRPr="008C7253" w:rsidRDefault="008C7253" w:rsidP="008C7253">
      <w:pPr>
        <w:spacing w:after="0" w:line="264" w:lineRule="atLeast"/>
        <w:jc w:val="both"/>
        <w:rPr>
          <w:b/>
          <w:i/>
          <w:lang w:eastAsia="zh-CN"/>
        </w:rPr>
      </w:pPr>
      <w:r>
        <w:rPr>
          <w:b/>
          <w:i/>
          <w:lang w:eastAsia="zh-CN"/>
        </w:rPr>
        <w:t>Proposal 20:</w:t>
      </w:r>
      <w:r w:rsidRPr="008C7253">
        <w:rPr>
          <w:b/>
          <w:i/>
          <w:lang w:eastAsia="zh-CN"/>
        </w:rPr>
        <w:t xml:space="preserve"> Criteria for whether to apply totally offloading or partially offloading can be based on (1)measurement results by LR, (2) gNB configuration.</w:t>
      </w:r>
    </w:p>
    <w:p w14:paraId="0F28C1EF" w14:textId="77777777" w:rsidR="008C7253" w:rsidRDefault="008C7253" w:rsidP="008C7253">
      <w:pPr>
        <w:spacing w:after="0" w:line="264" w:lineRule="atLeast"/>
        <w:jc w:val="both"/>
        <w:rPr>
          <w:b/>
          <w:bCs/>
          <w:i/>
          <w:iCs/>
          <w:lang w:eastAsia="zh-CN"/>
        </w:rPr>
      </w:pPr>
      <w:r>
        <w:rPr>
          <w:b/>
          <w:i/>
          <w:lang w:eastAsia="zh-CN"/>
        </w:rPr>
        <w:t>Proposal 21:</w:t>
      </w:r>
      <w:r>
        <w:rPr>
          <w:b/>
          <w:bCs/>
          <w:i/>
          <w:iCs/>
        </w:rPr>
        <w:t xml:space="preserve"> Support </w:t>
      </w:r>
      <w:r>
        <w:rPr>
          <w:b/>
          <w:bCs/>
          <w:i/>
          <w:iCs/>
          <w:lang w:eastAsia="zh-CN"/>
        </w:rPr>
        <w:t>neighbouring</w:t>
      </w:r>
      <w:r>
        <w:rPr>
          <w:b/>
          <w:bCs/>
          <w:i/>
          <w:iCs/>
        </w:rPr>
        <w:t xml:space="preserve"> cell measurement by MR</w:t>
      </w:r>
      <w:r w:rsidRPr="000E21CE">
        <w:rPr>
          <w:b/>
          <w:bCs/>
          <w:i/>
          <w:iCs/>
          <w:lang w:eastAsia="zh-CN"/>
        </w:rPr>
        <w:t>.</w:t>
      </w:r>
    </w:p>
    <w:p w14:paraId="29A4AC2B" w14:textId="77777777" w:rsidR="008C7253" w:rsidRDefault="008C7253" w:rsidP="008C7253">
      <w:pPr>
        <w:spacing w:after="0" w:line="264" w:lineRule="atLeast"/>
        <w:jc w:val="both"/>
        <w:rPr>
          <w:b/>
          <w:bCs/>
          <w:i/>
          <w:iCs/>
          <w:lang w:eastAsia="zh-CN"/>
        </w:rPr>
      </w:pPr>
      <w:r>
        <w:rPr>
          <w:b/>
          <w:i/>
          <w:lang w:eastAsia="zh-CN"/>
        </w:rPr>
        <w:t xml:space="preserve">Proposal 22: </w:t>
      </w:r>
      <w:r w:rsidRPr="00FE48EA">
        <w:rPr>
          <w:b/>
          <w:i/>
          <w:lang w:eastAsia="zh-CN"/>
        </w:rPr>
        <w:t>Support neighbouring cell measurement by OFDM-</w:t>
      </w:r>
      <w:r w:rsidRPr="00FE48EA">
        <w:rPr>
          <w:rFonts w:hint="eastAsia"/>
          <w:b/>
          <w:i/>
          <w:lang w:eastAsia="zh-CN"/>
        </w:rPr>
        <w:t>based</w:t>
      </w:r>
      <w:r w:rsidRPr="00FE48EA">
        <w:rPr>
          <w:b/>
          <w:i/>
          <w:lang w:eastAsia="zh-CN"/>
        </w:rPr>
        <w:t xml:space="preserve"> LR.</w:t>
      </w:r>
    </w:p>
    <w:p w14:paraId="2D6DA5E5" w14:textId="77777777" w:rsidR="008C7253" w:rsidRPr="00FE48EA" w:rsidRDefault="008C7253" w:rsidP="008C7253">
      <w:pPr>
        <w:spacing w:after="0" w:line="264" w:lineRule="atLeast"/>
        <w:jc w:val="both"/>
        <w:rPr>
          <w:b/>
          <w:i/>
          <w:lang w:eastAsia="zh-CN"/>
        </w:rPr>
      </w:pPr>
      <w:r>
        <w:rPr>
          <w:b/>
          <w:i/>
          <w:lang w:eastAsia="zh-CN"/>
        </w:rPr>
        <w:t xml:space="preserve">Proposal 23: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6C3C9A78" w14:textId="25DBF611" w:rsidR="005F4708" w:rsidRPr="008C7253" w:rsidRDefault="008C7253" w:rsidP="0033501B">
      <w:pPr>
        <w:spacing w:after="0" w:line="264" w:lineRule="atLeast"/>
        <w:jc w:val="both"/>
        <w:rPr>
          <w:b/>
          <w:bCs/>
          <w:i/>
          <w:iCs/>
          <w:lang w:eastAsia="zh-CN"/>
        </w:rPr>
      </w:pPr>
      <w:r>
        <w:rPr>
          <w:b/>
          <w:i/>
          <w:lang w:eastAsia="zh-CN"/>
        </w:rPr>
        <w:t>Proposal 24:</w:t>
      </w:r>
      <w:r>
        <w:rPr>
          <w:b/>
          <w:bCs/>
          <w:i/>
          <w:iCs/>
        </w:rPr>
        <w:t xml:space="preserve"> Support LP WUS applied for eDRX to reduce paging latency</w:t>
      </w:r>
      <w:r>
        <w:rPr>
          <w:b/>
          <w:bCs/>
          <w:i/>
          <w:iCs/>
          <w:lang w:eastAsia="zh-CN"/>
        </w:rPr>
        <w:t>.</w:t>
      </w:r>
    </w:p>
    <w:p w14:paraId="6BFEDBD0" w14:textId="77777777" w:rsidR="00B24292" w:rsidRPr="00CE5AB5" w:rsidRDefault="00EC10C0" w:rsidP="006A69E6">
      <w:pPr>
        <w:pStyle w:val="1"/>
        <w:numPr>
          <w:ilvl w:val="0"/>
          <w:numId w:val="0"/>
        </w:numPr>
        <w:pBdr>
          <w:top w:val="single" w:sz="12" w:space="4" w:color="auto"/>
        </w:pBdr>
        <w:rPr>
          <w:lang w:val="en-US"/>
        </w:rPr>
      </w:pPr>
      <w:r w:rsidRPr="00AF7D02">
        <w:rPr>
          <w:lang w:val="en-US"/>
        </w:rPr>
        <w:lastRenderedPageBreak/>
        <w:t>References</w:t>
      </w:r>
      <w:bookmarkStart w:id="5" w:name="_Ref506568004"/>
    </w:p>
    <w:bookmarkEnd w:id="5"/>
    <w:p w14:paraId="2B439BE5" w14:textId="77777777" w:rsidR="00363649" w:rsidRPr="00363649" w:rsidRDefault="00363649" w:rsidP="00363649">
      <w:pPr>
        <w:widowControl w:val="0"/>
        <w:numPr>
          <w:ilvl w:val="0"/>
          <w:numId w:val="15"/>
        </w:numPr>
        <w:overflowPunct/>
        <w:autoSpaceDE/>
        <w:autoSpaceDN/>
        <w:adjustRightInd/>
        <w:jc w:val="both"/>
        <w:textAlignment w:val="auto"/>
        <w:rPr>
          <w:sz w:val="22"/>
          <w:szCs w:val="22"/>
          <w:lang w:eastAsia="zh-CN"/>
        </w:rPr>
      </w:pPr>
      <w:r w:rsidRPr="00363649">
        <w:rPr>
          <w:lang w:val="en-US" w:eastAsia="zh-CN"/>
        </w:rPr>
        <w:t>RP-234056</w:t>
      </w:r>
      <w:r w:rsidRPr="00363649">
        <w:rPr>
          <w:rFonts w:hint="eastAsia"/>
          <w:lang w:val="en-US" w:eastAsia="zh-CN"/>
        </w:rPr>
        <w:t>,</w:t>
      </w:r>
      <w:r w:rsidRPr="00363649">
        <w:rPr>
          <w:lang w:val="en-US" w:eastAsia="zh-CN"/>
        </w:rPr>
        <w:t xml:space="preserve"> New WID: Low-power wake-up signal and receiver for NR (LP-WUS/WUR), 3GPP TSG RAN Meeting #102.</w:t>
      </w:r>
    </w:p>
    <w:p w14:paraId="5BC0783B" w14:textId="77777777" w:rsidR="002820E0" w:rsidRPr="00C673E7" w:rsidRDefault="008D6EEF" w:rsidP="008D6EEF">
      <w:pPr>
        <w:widowControl w:val="0"/>
        <w:numPr>
          <w:ilvl w:val="0"/>
          <w:numId w:val="15"/>
        </w:numPr>
        <w:overflowPunct/>
        <w:autoSpaceDE/>
        <w:autoSpaceDN/>
        <w:adjustRightInd/>
        <w:jc w:val="both"/>
        <w:textAlignment w:val="auto"/>
        <w:rPr>
          <w:sz w:val="22"/>
          <w:szCs w:val="22"/>
          <w:lang w:eastAsia="zh-CN"/>
        </w:rPr>
      </w:pPr>
      <w:r w:rsidRPr="008D6EEF">
        <w:rPr>
          <w:lang w:val="en-US" w:eastAsia="zh-CN"/>
        </w:rPr>
        <w:t>R1-2307356</w:t>
      </w:r>
      <w:r>
        <w:rPr>
          <w:lang w:val="en-US" w:eastAsia="zh-CN"/>
        </w:rPr>
        <w:t xml:space="preserve">, </w:t>
      </w:r>
      <w:r w:rsidRPr="008D6EEF">
        <w:rPr>
          <w:lang w:val="en-US" w:eastAsia="zh-CN"/>
        </w:rPr>
        <w:t>Evaluation on low power WUS</w:t>
      </w:r>
      <w:r>
        <w:rPr>
          <w:lang w:val="en-US" w:eastAsia="zh-CN"/>
        </w:rPr>
        <w:t xml:space="preserve">, 3gpp RAN1 #114 </w:t>
      </w:r>
      <w:r>
        <w:rPr>
          <w:rFonts w:hint="eastAsia"/>
          <w:lang w:val="en-US" w:eastAsia="zh-CN"/>
        </w:rPr>
        <w:t>meeting,</w:t>
      </w:r>
      <w:r>
        <w:rPr>
          <w:lang w:val="en-US" w:eastAsia="zh-CN"/>
        </w:rPr>
        <w:t xml:space="preserve"> Xiaomi.</w:t>
      </w:r>
    </w:p>
    <w:p w14:paraId="01D159B0" w14:textId="77777777" w:rsidR="00363649" w:rsidRPr="00C673E7" w:rsidRDefault="00363649" w:rsidP="00363649">
      <w:pPr>
        <w:widowControl w:val="0"/>
        <w:overflowPunct/>
        <w:autoSpaceDE/>
        <w:autoSpaceDN/>
        <w:adjustRightInd/>
        <w:jc w:val="both"/>
        <w:textAlignment w:val="auto"/>
        <w:rPr>
          <w:sz w:val="22"/>
          <w:szCs w:val="22"/>
          <w:lang w:eastAsia="zh-CN"/>
        </w:rPr>
      </w:pPr>
    </w:p>
    <w:sectPr w:rsidR="00363649" w:rsidRPr="00C673E7" w:rsidSect="00F26ED9">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59E2" w14:textId="77777777" w:rsidR="002371C6" w:rsidRDefault="002371C6">
      <w:r>
        <w:separator/>
      </w:r>
    </w:p>
  </w:endnote>
  <w:endnote w:type="continuationSeparator" w:id="0">
    <w:p w14:paraId="1E5BDA3A" w14:textId="77777777" w:rsidR="002371C6" w:rsidRDefault="0023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F832"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088C7A"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48FB"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AF571" w14:textId="77777777" w:rsidR="002371C6" w:rsidRDefault="002371C6">
      <w:r>
        <w:separator/>
      </w:r>
    </w:p>
  </w:footnote>
  <w:footnote w:type="continuationSeparator" w:id="0">
    <w:p w14:paraId="0F7B4AF6" w14:textId="77777777" w:rsidR="002371C6" w:rsidRDefault="0023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F3DB"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4090025"/>
    <w:lvl w:ilvl="0">
      <w:start w:val="1"/>
      <w:numFmt w:val="decimal"/>
      <w:pStyle w:val="1"/>
      <w:lvlText w:val="%1"/>
      <w:lvlJc w:val="left"/>
      <w:pPr>
        <w:ind w:left="432" w:hanging="432"/>
      </w:pPr>
      <w:rPr>
        <w:rFonts w:hint="default"/>
        <w:lang w:val="en-US"/>
      </w:rPr>
    </w:lvl>
    <w:lvl w:ilvl="1">
      <w:start w:val="1"/>
      <w:numFmt w:val="decimal"/>
      <w:pStyle w:val="2"/>
      <w:lvlText w:val="%1.%2"/>
      <w:lvlJc w:val="left"/>
      <w:pPr>
        <w:ind w:left="576" w:hanging="576"/>
      </w:pPr>
      <w:rPr>
        <w:rFonts w:hint="default"/>
        <w:i w:val="0"/>
        <w:sz w:val="24"/>
        <w:szCs w:val="24"/>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162B328E"/>
    <w:multiLevelType w:val="hybridMultilevel"/>
    <w:tmpl w:val="DF5ED35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03313C"/>
    <w:multiLevelType w:val="multilevel"/>
    <w:tmpl w:val="C21065B0"/>
    <w:numStyleLink w:val="3GPPListofBullets"/>
  </w:abstractNum>
  <w:abstractNum w:abstractNumId="15" w15:restartNumberingAfterBreak="0">
    <w:nsid w:val="7B996C09"/>
    <w:multiLevelType w:val="hybridMultilevel"/>
    <w:tmpl w:val="E93C50D2"/>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
  </w:num>
  <w:num w:numId="3">
    <w:abstractNumId w:val="9"/>
  </w:num>
  <w:num w:numId="4">
    <w:abstractNumId w:val="10"/>
  </w:num>
  <w:num w:numId="5">
    <w:abstractNumId w:val="14"/>
  </w:num>
  <w:num w:numId="6">
    <w:abstractNumId w:val="8"/>
  </w:num>
  <w:num w:numId="7">
    <w:abstractNumId w:val="2"/>
  </w:num>
  <w:num w:numId="8">
    <w:abstractNumId w:val="16"/>
  </w:num>
  <w:num w:numId="9">
    <w:abstractNumId w:val="6"/>
  </w:num>
  <w:num w:numId="10">
    <w:abstractNumId w:val="13"/>
  </w:num>
  <w:num w:numId="11">
    <w:abstractNumId w:val="12"/>
  </w:num>
  <w:num w:numId="12">
    <w:abstractNumId w:val="0"/>
  </w:num>
  <w:num w:numId="13">
    <w:abstractNumId w:val="5"/>
  </w:num>
  <w:num w:numId="14">
    <w:abstractNumId w:val="11"/>
  </w:num>
  <w:num w:numId="15">
    <w:abstractNumId w:val="15"/>
  </w:num>
  <w:num w:numId="16">
    <w:abstractNumId w:val="3"/>
  </w:num>
  <w:num w:numId="1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7A7"/>
    <w:rsid w:val="00005F4B"/>
    <w:rsid w:val="000064B5"/>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923"/>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398"/>
    <w:rsid w:val="000226B8"/>
    <w:rsid w:val="000228C4"/>
    <w:rsid w:val="000231BE"/>
    <w:rsid w:val="00023487"/>
    <w:rsid w:val="00023C29"/>
    <w:rsid w:val="00023CCD"/>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BD"/>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309"/>
    <w:rsid w:val="00063485"/>
    <w:rsid w:val="000634A6"/>
    <w:rsid w:val="000637DF"/>
    <w:rsid w:val="00063F57"/>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6C6"/>
    <w:rsid w:val="000666C8"/>
    <w:rsid w:val="000667D1"/>
    <w:rsid w:val="00066D9E"/>
    <w:rsid w:val="00066E05"/>
    <w:rsid w:val="00066FAE"/>
    <w:rsid w:val="00067022"/>
    <w:rsid w:val="00067087"/>
    <w:rsid w:val="000670CD"/>
    <w:rsid w:val="000671F8"/>
    <w:rsid w:val="0006739D"/>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4"/>
    <w:rsid w:val="00075C07"/>
    <w:rsid w:val="00075C81"/>
    <w:rsid w:val="00076B8A"/>
    <w:rsid w:val="00076E68"/>
    <w:rsid w:val="00077208"/>
    <w:rsid w:val="00077579"/>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A"/>
    <w:rsid w:val="0008183E"/>
    <w:rsid w:val="00081BE6"/>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1D17"/>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12D"/>
    <w:rsid w:val="0009630E"/>
    <w:rsid w:val="0009653B"/>
    <w:rsid w:val="000966CE"/>
    <w:rsid w:val="0009680E"/>
    <w:rsid w:val="0009686F"/>
    <w:rsid w:val="000968D8"/>
    <w:rsid w:val="0009709B"/>
    <w:rsid w:val="00097882"/>
    <w:rsid w:val="000979F0"/>
    <w:rsid w:val="00097AE8"/>
    <w:rsid w:val="00097CD8"/>
    <w:rsid w:val="00097FD8"/>
    <w:rsid w:val="000A02DC"/>
    <w:rsid w:val="000A052F"/>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89A"/>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6F80"/>
    <w:rsid w:val="000C71D9"/>
    <w:rsid w:val="000C723D"/>
    <w:rsid w:val="000C727B"/>
    <w:rsid w:val="000C7702"/>
    <w:rsid w:val="000C7C3E"/>
    <w:rsid w:val="000C7F32"/>
    <w:rsid w:val="000D005C"/>
    <w:rsid w:val="000D037E"/>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865"/>
    <w:rsid w:val="000E0ADA"/>
    <w:rsid w:val="000E0F97"/>
    <w:rsid w:val="000E14B9"/>
    <w:rsid w:val="000E182B"/>
    <w:rsid w:val="000E19C4"/>
    <w:rsid w:val="000E1B27"/>
    <w:rsid w:val="000E1B4C"/>
    <w:rsid w:val="000E1C52"/>
    <w:rsid w:val="000E1E8E"/>
    <w:rsid w:val="000E21C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3E4"/>
    <w:rsid w:val="000F24C6"/>
    <w:rsid w:val="000F24C7"/>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936"/>
    <w:rsid w:val="000F5A42"/>
    <w:rsid w:val="000F5D47"/>
    <w:rsid w:val="000F5F35"/>
    <w:rsid w:val="000F61C4"/>
    <w:rsid w:val="000F6385"/>
    <w:rsid w:val="000F6563"/>
    <w:rsid w:val="000F6571"/>
    <w:rsid w:val="000F6646"/>
    <w:rsid w:val="000F676D"/>
    <w:rsid w:val="000F6881"/>
    <w:rsid w:val="000F6AD7"/>
    <w:rsid w:val="000F6C32"/>
    <w:rsid w:val="000F6D02"/>
    <w:rsid w:val="000F737B"/>
    <w:rsid w:val="000F73A7"/>
    <w:rsid w:val="000F765E"/>
    <w:rsid w:val="000F77C9"/>
    <w:rsid w:val="00100097"/>
    <w:rsid w:val="001000E9"/>
    <w:rsid w:val="00100169"/>
    <w:rsid w:val="0010067A"/>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B3D"/>
    <w:rsid w:val="00103B41"/>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7E"/>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58"/>
    <w:rsid w:val="001212C7"/>
    <w:rsid w:val="001213E6"/>
    <w:rsid w:val="00121897"/>
    <w:rsid w:val="001218E0"/>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74AC"/>
    <w:rsid w:val="001275E6"/>
    <w:rsid w:val="00127DE2"/>
    <w:rsid w:val="00127EA8"/>
    <w:rsid w:val="00127F28"/>
    <w:rsid w:val="00127F2F"/>
    <w:rsid w:val="001301E5"/>
    <w:rsid w:val="001302A9"/>
    <w:rsid w:val="00130714"/>
    <w:rsid w:val="00130782"/>
    <w:rsid w:val="00130953"/>
    <w:rsid w:val="00130AA9"/>
    <w:rsid w:val="00130EDA"/>
    <w:rsid w:val="00131056"/>
    <w:rsid w:val="0013130D"/>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60FE"/>
    <w:rsid w:val="0013612A"/>
    <w:rsid w:val="001366AE"/>
    <w:rsid w:val="001368E1"/>
    <w:rsid w:val="00136998"/>
    <w:rsid w:val="00136AAD"/>
    <w:rsid w:val="00136B7B"/>
    <w:rsid w:val="00136BA1"/>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72B"/>
    <w:rsid w:val="00142935"/>
    <w:rsid w:val="00142E42"/>
    <w:rsid w:val="0014332C"/>
    <w:rsid w:val="001433C9"/>
    <w:rsid w:val="0014371C"/>
    <w:rsid w:val="00143A2A"/>
    <w:rsid w:val="00143DFB"/>
    <w:rsid w:val="00143E78"/>
    <w:rsid w:val="00143FFE"/>
    <w:rsid w:val="00144297"/>
    <w:rsid w:val="001442C8"/>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587"/>
    <w:rsid w:val="001706E4"/>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D9"/>
    <w:rsid w:val="00185598"/>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C58"/>
    <w:rsid w:val="001950AE"/>
    <w:rsid w:val="0019537B"/>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0E91"/>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98A"/>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7A9"/>
    <w:rsid w:val="001B4A66"/>
    <w:rsid w:val="001B5332"/>
    <w:rsid w:val="001B53B3"/>
    <w:rsid w:val="001B54E9"/>
    <w:rsid w:val="001B579F"/>
    <w:rsid w:val="001B57DF"/>
    <w:rsid w:val="001B5F67"/>
    <w:rsid w:val="001B6488"/>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DF6"/>
    <w:rsid w:val="001C2E60"/>
    <w:rsid w:val="001C325F"/>
    <w:rsid w:val="001C3474"/>
    <w:rsid w:val="001C356F"/>
    <w:rsid w:val="001C35F8"/>
    <w:rsid w:val="001C3BD5"/>
    <w:rsid w:val="001C3DC6"/>
    <w:rsid w:val="001C3EAE"/>
    <w:rsid w:val="001C416A"/>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3DF1"/>
    <w:rsid w:val="001E41C8"/>
    <w:rsid w:val="001E420B"/>
    <w:rsid w:val="001E4299"/>
    <w:rsid w:val="001E4386"/>
    <w:rsid w:val="001E4583"/>
    <w:rsid w:val="001E458C"/>
    <w:rsid w:val="001E46EE"/>
    <w:rsid w:val="001E4704"/>
    <w:rsid w:val="001E4D18"/>
    <w:rsid w:val="001E4DBA"/>
    <w:rsid w:val="001E50CB"/>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6E"/>
    <w:rsid w:val="001F4AE1"/>
    <w:rsid w:val="001F4E57"/>
    <w:rsid w:val="001F5276"/>
    <w:rsid w:val="001F53A2"/>
    <w:rsid w:val="001F542D"/>
    <w:rsid w:val="001F54CA"/>
    <w:rsid w:val="001F5ABB"/>
    <w:rsid w:val="001F5AF6"/>
    <w:rsid w:val="001F5C95"/>
    <w:rsid w:val="001F5C9E"/>
    <w:rsid w:val="001F5E73"/>
    <w:rsid w:val="001F5ED8"/>
    <w:rsid w:val="001F5F10"/>
    <w:rsid w:val="001F60AC"/>
    <w:rsid w:val="001F6192"/>
    <w:rsid w:val="001F6408"/>
    <w:rsid w:val="001F644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9D5"/>
    <w:rsid w:val="00210A2E"/>
    <w:rsid w:val="00210C84"/>
    <w:rsid w:val="00210C91"/>
    <w:rsid w:val="00210F42"/>
    <w:rsid w:val="00211042"/>
    <w:rsid w:val="00211345"/>
    <w:rsid w:val="00211390"/>
    <w:rsid w:val="002114FA"/>
    <w:rsid w:val="00211601"/>
    <w:rsid w:val="00211909"/>
    <w:rsid w:val="00211D31"/>
    <w:rsid w:val="00211DD9"/>
    <w:rsid w:val="002125B4"/>
    <w:rsid w:val="002126EB"/>
    <w:rsid w:val="00212816"/>
    <w:rsid w:val="002129B2"/>
    <w:rsid w:val="00212C89"/>
    <w:rsid w:val="00212D30"/>
    <w:rsid w:val="00212FB0"/>
    <w:rsid w:val="002130BD"/>
    <w:rsid w:val="00213341"/>
    <w:rsid w:val="00213598"/>
    <w:rsid w:val="0021367A"/>
    <w:rsid w:val="00213851"/>
    <w:rsid w:val="00213AF9"/>
    <w:rsid w:val="002146F8"/>
    <w:rsid w:val="00214E0D"/>
    <w:rsid w:val="002151F7"/>
    <w:rsid w:val="0021586D"/>
    <w:rsid w:val="00215BD2"/>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1EA"/>
    <w:rsid w:val="0022135D"/>
    <w:rsid w:val="0022180C"/>
    <w:rsid w:val="00221FEF"/>
    <w:rsid w:val="002221B4"/>
    <w:rsid w:val="002222A4"/>
    <w:rsid w:val="00222AA3"/>
    <w:rsid w:val="00222E17"/>
    <w:rsid w:val="00222EA3"/>
    <w:rsid w:val="00222FFF"/>
    <w:rsid w:val="0022337A"/>
    <w:rsid w:val="00223833"/>
    <w:rsid w:val="00223ACD"/>
    <w:rsid w:val="00223ADC"/>
    <w:rsid w:val="00223F29"/>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22B"/>
    <w:rsid w:val="002305EF"/>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2191"/>
    <w:rsid w:val="0023292C"/>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1C6"/>
    <w:rsid w:val="002373FC"/>
    <w:rsid w:val="0023776F"/>
    <w:rsid w:val="002378F1"/>
    <w:rsid w:val="00237C6F"/>
    <w:rsid w:val="00237D22"/>
    <w:rsid w:val="0024044A"/>
    <w:rsid w:val="00240B7D"/>
    <w:rsid w:val="00240DB6"/>
    <w:rsid w:val="00240F76"/>
    <w:rsid w:val="0024103F"/>
    <w:rsid w:val="0024104D"/>
    <w:rsid w:val="00241210"/>
    <w:rsid w:val="00241396"/>
    <w:rsid w:val="0024141C"/>
    <w:rsid w:val="00241576"/>
    <w:rsid w:val="00241702"/>
    <w:rsid w:val="0024171F"/>
    <w:rsid w:val="0024190A"/>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280"/>
    <w:rsid w:val="002506E0"/>
    <w:rsid w:val="002507EA"/>
    <w:rsid w:val="00250A3E"/>
    <w:rsid w:val="00250A7C"/>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3C8"/>
    <w:rsid w:val="00256510"/>
    <w:rsid w:val="0025671A"/>
    <w:rsid w:val="002568B9"/>
    <w:rsid w:val="00256972"/>
    <w:rsid w:val="00256A70"/>
    <w:rsid w:val="00256AC1"/>
    <w:rsid w:val="00256F02"/>
    <w:rsid w:val="002571C8"/>
    <w:rsid w:val="002572F1"/>
    <w:rsid w:val="00257A62"/>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210"/>
    <w:rsid w:val="00266579"/>
    <w:rsid w:val="002669F5"/>
    <w:rsid w:val="00266C39"/>
    <w:rsid w:val="00266F5D"/>
    <w:rsid w:val="0026716C"/>
    <w:rsid w:val="0026748C"/>
    <w:rsid w:val="002676F7"/>
    <w:rsid w:val="002678FE"/>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0E0"/>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520"/>
    <w:rsid w:val="0028559A"/>
    <w:rsid w:val="00285894"/>
    <w:rsid w:val="00285A39"/>
    <w:rsid w:val="00285D37"/>
    <w:rsid w:val="00285E28"/>
    <w:rsid w:val="00285EB3"/>
    <w:rsid w:val="0028607B"/>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157"/>
    <w:rsid w:val="0029120C"/>
    <w:rsid w:val="00291403"/>
    <w:rsid w:val="0029178F"/>
    <w:rsid w:val="00291B01"/>
    <w:rsid w:val="00292235"/>
    <w:rsid w:val="00292CC7"/>
    <w:rsid w:val="00292E58"/>
    <w:rsid w:val="002934E5"/>
    <w:rsid w:val="00293504"/>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2C6"/>
    <w:rsid w:val="002A0581"/>
    <w:rsid w:val="002A05EF"/>
    <w:rsid w:val="002A0724"/>
    <w:rsid w:val="002A07F6"/>
    <w:rsid w:val="002A0A9A"/>
    <w:rsid w:val="002A0B54"/>
    <w:rsid w:val="002A0ED3"/>
    <w:rsid w:val="002A167F"/>
    <w:rsid w:val="002A1737"/>
    <w:rsid w:val="002A197F"/>
    <w:rsid w:val="002A1A57"/>
    <w:rsid w:val="002A1D2B"/>
    <w:rsid w:val="002A1DA1"/>
    <w:rsid w:val="002A2032"/>
    <w:rsid w:val="002A205B"/>
    <w:rsid w:val="002A20C0"/>
    <w:rsid w:val="002A221E"/>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23"/>
    <w:rsid w:val="002B5A76"/>
    <w:rsid w:val="002B5CE3"/>
    <w:rsid w:val="002B5E44"/>
    <w:rsid w:val="002B6267"/>
    <w:rsid w:val="002B6397"/>
    <w:rsid w:val="002B64FE"/>
    <w:rsid w:val="002B651D"/>
    <w:rsid w:val="002B6890"/>
    <w:rsid w:val="002B6949"/>
    <w:rsid w:val="002B694E"/>
    <w:rsid w:val="002B69B0"/>
    <w:rsid w:val="002B6D1E"/>
    <w:rsid w:val="002B6E52"/>
    <w:rsid w:val="002B6EC5"/>
    <w:rsid w:val="002B6F22"/>
    <w:rsid w:val="002B6FA0"/>
    <w:rsid w:val="002B712C"/>
    <w:rsid w:val="002B74EC"/>
    <w:rsid w:val="002B755E"/>
    <w:rsid w:val="002B77BF"/>
    <w:rsid w:val="002B783A"/>
    <w:rsid w:val="002B783E"/>
    <w:rsid w:val="002B7CD6"/>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98C"/>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19"/>
    <w:rsid w:val="002C5533"/>
    <w:rsid w:val="002C5620"/>
    <w:rsid w:val="002C57C7"/>
    <w:rsid w:val="002C5A47"/>
    <w:rsid w:val="002C5A6B"/>
    <w:rsid w:val="002C5CB7"/>
    <w:rsid w:val="002C5D79"/>
    <w:rsid w:val="002C60BD"/>
    <w:rsid w:val="002C6112"/>
    <w:rsid w:val="002C6165"/>
    <w:rsid w:val="002C61E0"/>
    <w:rsid w:val="002C6220"/>
    <w:rsid w:val="002C6831"/>
    <w:rsid w:val="002C6CF5"/>
    <w:rsid w:val="002C706B"/>
    <w:rsid w:val="002C782F"/>
    <w:rsid w:val="002C7B03"/>
    <w:rsid w:val="002C7B0D"/>
    <w:rsid w:val="002C7D6A"/>
    <w:rsid w:val="002C7D8C"/>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43E"/>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0EE0"/>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9B4"/>
    <w:rsid w:val="002F0ADB"/>
    <w:rsid w:val="002F11EF"/>
    <w:rsid w:val="002F1594"/>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D8E"/>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FB7"/>
    <w:rsid w:val="00304373"/>
    <w:rsid w:val="00304549"/>
    <w:rsid w:val="00304AC5"/>
    <w:rsid w:val="00304BB6"/>
    <w:rsid w:val="00304D88"/>
    <w:rsid w:val="00304FCA"/>
    <w:rsid w:val="00305410"/>
    <w:rsid w:val="00305593"/>
    <w:rsid w:val="00306079"/>
    <w:rsid w:val="003064B4"/>
    <w:rsid w:val="003065FB"/>
    <w:rsid w:val="003068F4"/>
    <w:rsid w:val="00306C20"/>
    <w:rsid w:val="003073D7"/>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884"/>
    <w:rsid w:val="003200D5"/>
    <w:rsid w:val="003200E7"/>
    <w:rsid w:val="003201CE"/>
    <w:rsid w:val="003201E5"/>
    <w:rsid w:val="0032067C"/>
    <w:rsid w:val="003209F5"/>
    <w:rsid w:val="00320B1B"/>
    <w:rsid w:val="00320B34"/>
    <w:rsid w:val="00320F84"/>
    <w:rsid w:val="0032124A"/>
    <w:rsid w:val="0032172E"/>
    <w:rsid w:val="00321784"/>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6E"/>
    <w:rsid w:val="00331BCC"/>
    <w:rsid w:val="00331F27"/>
    <w:rsid w:val="003321C3"/>
    <w:rsid w:val="00332962"/>
    <w:rsid w:val="003329CF"/>
    <w:rsid w:val="00332B43"/>
    <w:rsid w:val="00332B77"/>
    <w:rsid w:val="00332C85"/>
    <w:rsid w:val="00332E06"/>
    <w:rsid w:val="00332F29"/>
    <w:rsid w:val="00332F3A"/>
    <w:rsid w:val="00333049"/>
    <w:rsid w:val="0033443F"/>
    <w:rsid w:val="0033458F"/>
    <w:rsid w:val="003349C1"/>
    <w:rsid w:val="0033501B"/>
    <w:rsid w:val="00335250"/>
    <w:rsid w:val="00335664"/>
    <w:rsid w:val="0033592C"/>
    <w:rsid w:val="003359AA"/>
    <w:rsid w:val="00335DF1"/>
    <w:rsid w:val="00335E2A"/>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520"/>
    <w:rsid w:val="0034668E"/>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649"/>
    <w:rsid w:val="00363BBF"/>
    <w:rsid w:val="00363EA9"/>
    <w:rsid w:val="00363F7A"/>
    <w:rsid w:val="0036408C"/>
    <w:rsid w:val="0036470F"/>
    <w:rsid w:val="00364A63"/>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80074"/>
    <w:rsid w:val="0038076A"/>
    <w:rsid w:val="0038084F"/>
    <w:rsid w:val="00380892"/>
    <w:rsid w:val="00380DD3"/>
    <w:rsid w:val="00380E77"/>
    <w:rsid w:val="00381178"/>
    <w:rsid w:val="00381685"/>
    <w:rsid w:val="00381894"/>
    <w:rsid w:val="003818CD"/>
    <w:rsid w:val="00381C65"/>
    <w:rsid w:val="003820B8"/>
    <w:rsid w:val="003821E7"/>
    <w:rsid w:val="003827F2"/>
    <w:rsid w:val="00382903"/>
    <w:rsid w:val="003831FE"/>
    <w:rsid w:val="00383483"/>
    <w:rsid w:val="00383553"/>
    <w:rsid w:val="00383835"/>
    <w:rsid w:val="003838BC"/>
    <w:rsid w:val="00383AEB"/>
    <w:rsid w:val="00383C38"/>
    <w:rsid w:val="00383D4B"/>
    <w:rsid w:val="00383DDB"/>
    <w:rsid w:val="003842A8"/>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5E03"/>
    <w:rsid w:val="003960D5"/>
    <w:rsid w:val="0039610F"/>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4DC"/>
    <w:rsid w:val="003A76A9"/>
    <w:rsid w:val="003A7747"/>
    <w:rsid w:val="003A7D84"/>
    <w:rsid w:val="003A7F73"/>
    <w:rsid w:val="003B0299"/>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7D"/>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C9D"/>
    <w:rsid w:val="003C2CF1"/>
    <w:rsid w:val="003C355D"/>
    <w:rsid w:val="003C3652"/>
    <w:rsid w:val="003C3B73"/>
    <w:rsid w:val="003C3EF9"/>
    <w:rsid w:val="003C412E"/>
    <w:rsid w:val="003C4250"/>
    <w:rsid w:val="003C432E"/>
    <w:rsid w:val="003C4952"/>
    <w:rsid w:val="003C4BB4"/>
    <w:rsid w:val="003C4D16"/>
    <w:rsid w:val="003C4D8C"/>
    <w:rsid w:val="003C4F25"/>
    <w:rsid w:val="003C5110"/>
    <w:rsid w:val="003C5280"/>
    <w:rsid w:val="003C5949"/>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1FA5"/>
    <w:rsid w:val="003D2050"/>
    <w:rsid w:val="003D2248"/>
    <w:rsid w:val="003D2285"/>
    <w:rsid w:val="003D2339"/>
    <w:rsid w:val="003D26AA"/>
    <w:rsid w:val="003D2837"/>
    <w:rsid w:val="003D28D1"/>
    <w:rsid w:val="003D29B6"/>
    <w:rsid w:val="003D2A2B"/>
    <w:rsid w:val="003D2A6A"/>
    <w:rsid w:val="003D2EC6"/>
    <w:rsid w:val="003D30F8"/>
    <w:rsid w:val="003D3543"/>
    <w:rsid w:val="003D39A6"/>
    <w:rsid w:val="003D3B54"/>
    <w:rsid w:val="003D3EDC"/>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953"/>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76"/>
    <w:rsid w:val="004024AB"/>
    <w:rsid w:val="00402729"/>
    <w:rsid w:val="004029AE"/>
    <w:rsid w:val="00402EC1"/>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062"/>
    <w:rsid w:val="004073B0"/>
    <w:rsid w:val="00407612"/>
    <w:rsid w:val="00407A66"/>
    <w:rsid w:val="00407B4C"/>
    <w:rsid w:val="00407C9E"/>
    <w:rsid w:val="00407DB7"/>
    <w:rsid w:val="00410071"/>
    <w:rsid w:val="004101A0"/>
    <w:rsid w:val="0041029D"/>
    <w:rsid w:val="00410828"/>
    <w:rsid w:val="004108A6"/>
    <w:rsid w:val="00410A97"/>
    <w:rsid w:val="00410AAB"/>
    <w:rsid w:val="00410B9D"/>
    <w:rsid w:val="00410CD7"/>
    <w:rsid w:val="00410D0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3A"/>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D4C"/>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700"/>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399"/>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260"/>
    <w:rsid w:val="004774C5"/>
    <w:rsid w:val="004775ED"/>
    <w:rsid w:val="004777B0"/>
    <w:rsid w:val="004777C7"/>
    <w:rsid w:val="004777D8"/>
    <w:rsid w:val="00477CB9"/>
    <w:rsid w:val="00480083"/>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0FA2"/>
    <w:rsid w:val="0049105A"/>
    <w:rsid w:val="0049120E"/>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E9F"/>
    <w:rsid w:val="0049431B"/>
    <w:rsid w:val="0049457E"/>
    <w:rsid w:val="004945F6"/>
    <w:rsid w:val="004948C4"/>
    <w:rsid w:val="004948E9"/>
    <w:rsid w:val="00494A32"/>
    <w:rsid w:val="00494B7C"/>
    <w:rsid w:val="00494DB3"/>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A01E1"/>
    <w:rsid w:val="004A03E6"/>
    <w:rsid w:val="004A03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AC0"/>
    <w:rsid w:val="004A6E31"/>
    <w:rsid w:val="004A705C"/>
    <w:rsid w:val="004A713B"/>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457"/>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661"/>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AE0"/>
    <w:rsid w:val="004D2D87"/>
    <w:rsid w:val="004D2E1A"/>
    <w:rsid w:val="004D2E57"/>
    <w:rsid w:val="004D3040"/>
    <w:rsid w:val="004D3251"/>
    <w:rsid w:val="004D3DB8"/>
    <w:rsid w:val="004D4968"/>
    <w:rsid w:val="004D4977"/>
    <w:rsid w:val="004D4A8A"/>
    <w:rsid w:val="004D4AF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2C2"/>
    <w:rsid w:val="004D7307"/>
    <w:rsid w:val="004D7448"/>
    <w:rsid w:val="004D74B9"/>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7BE"/>
    <w:rsid w:val="004F4D49"/>
    <w:rsid w:val="004F4E53"/>
    <w:rsid w:val="004F4F81"/>
    <w:rsid w:val="004F50E7"/>
    <w:rsid w:val="004F58AB"/>
    <w:rsid w:val="004F5D20"/>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B6D"/>
    <w:rsid w:val="00503C88"/>
    <w:rsid w:val="00503E47"/>
    <w:rsid w:val="00503FAD"/>
    <w:rsid w:val="005042E9"/>
    <w:rsid w:val="00504493"/>
    <w:rsid w:val="00504639"/>
    <w:rsid w:val="0050493F"/>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8A"/>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E67"/>
    <w:rsid w:val="00512182"/>
    <w:rsid w:val="00512227"/>
    <w:rsid w:val="00512747"/>
    <w:rsid w:val="005128FF"/>
    <w:rsid w:val="00512A11"/>
    <w:rsid w:val="00512EF3"/>
    <w:rsid w:val="00513084"/>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0C25"/>
    <w:rsid w:val="0052140B"/>
    <w:rsid w:val="00521490"/>
    <w:rsid w:val="00521D65"/>
    <w:rsid w:val="00521DB1"/>
    <w:rsid w:val="0052217F"/>
    <w:rsid w:val="005221A4"/>
    <w:rsid w:val="005225D6"/>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2E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40"/>
    <w:rsid w:val="005350B9"/>
    <w:rsid w:val="0053530D"/>
    <w:rsid w:val="0053574F"/>
    <w:rsid w:val="0053583D"/>
    <w:rsid w:val="00535A27"/>
    <w:rsid w:val="0053614D"/>
    <w:rsid w:val="0053637E"/>
    <w:rsid w:val="00536772"/>
    <w:rsid w:val="00536AEE"/>
    <w:rsid w:val="00536B24"/>
    <w:rsid w:val="00536B49"/>
    <w:rsid w:val="00536BC2"/>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0DB"/>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64"/>
    <w:rsid w:val="00555D6F"/>
    <w:rsid w:val="00555DC4"/>
    <w:rsid w:val="0055611E"/>
    <w:rsid w:val="0055634A"/>
    <w:rsid w:val="00556680"/>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4E94"/>
    <w:rsid w:val="005651F7"/>
    <w:rsid w:val="005655BE"/>
    <w:rsid w:val="00565679"/>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71"/>
    <w:rsid w:val="00590BF6"/>
    <w:rsid w:val="00591203"/>
    <w:rsid w:val="0059156F"/>
    <w:rsid w:val="00591777"/>
    <w:rsid w:val="00591B9C"/>
    <w:rsid w:val="00592160"/>
    <w:rsid w:val="005923C9"/>
    <w:rsid w:val="005923D0"/>
    <w:rsid w:val="005925D7"/>
    <w:rsid w:val="0059284F"/>
    <w:rsid w:val="005928BF"/>
    <w:rsid w:val="0059330B"/>
    <w:rsid w:val="005934BF"/>
    <w:rsid w:val="0059391D"/>
    <w:rsid w:val="00593A7F"/>
    <w:rsid w:val="00593ADD"/>
    <w:rsid w:val="00593B2A"/>
    <w:rsid w:val="00594131"/>
    <w:rsid w:val="005943C6"/>
    <w:rsid w:val="00594917"/>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999"/>
    <w:rsid w:val="005A4E38"/>
    <w:rsid w:val="005A4E7B"/>
    <w:rsid w:val="005A50CE"/>
    <w:rsid w:val="005A51B6"/>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03D"/>
    <w:rsid w:val="005B13B6"/>
    <w:rsid w:val="005B2D4D"/>
    <w:rsid w:val="005B2EB8"/>
    <w:rsid w:val="005B34E7"/>
    <w:rsid w:val="005B355C"/>
    <w:rsid w:val="005B3AB2"/>
    <w:rsid w:val="005B3AEA"/>
    <w:rsid w:val="005B3C58"/>
    <w:rsid w:val="005B3C7C"/>
    <w:rsid w:val="005B3C87"/>
    <w:rsid w:val="005B3CB8"/>
    <w:rsid w:val="005B3FEB"/>
    <w:rsid w:val="005B4299"/>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56F"/>
    <w:rsid w:val="005C57AB"/>
    <w:rsid w:val="005C5849"/>
    <w:rsid w:val="005C5B19"/>
    <w:rsid w:val="005C5BF4"/>
    <w:rsid w:val="005C5C10"/>
    <w:rsid w:val="005C5D7A"/>
    <w:rsid w:val="005C6110"/>
    <w:rsid w:val="005C6288"/>
    <w:rsid w:val="005C69C5"/>
    <w:rsid w:val="005C6E93"/>
    <w:rsid w:val="005C6FD9"/>
    <w:rsid w:val="005C7087"/>
    <w:rsid w:val="005C7340"/>
    <w:rsid w:val="005C7A54"/>
    <w:rsid w:val="005C7CAD"/>
    <w:rsid w:val="005C7EF8"/>
    <w:rsid w:val="005D0102"/>
    <w:rsid w:val="005D02FA"/>
    <w:rsid w:val="005D047B"/>
    <w:rsid w:val="005D0790"/>
    <w:rsid w:val="005D08BC"/>
    <w:rsid w:val="005D0DE9"/>
    <w:rsid w:val="005D0F67"/>
    <w:rsid w:val="005D100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08B"/>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E2C"/>
    <w:rsid w:val="005E2F89"/>
    <w:rsid w:val="005E2FFC"/>
    <w:rsid w:val="005E3381"/>
    <w:rsid w:val="005E33FC"/>
    <w:rsid w:val="005E35FD"/>
    <w:rsid w:val="005E3806"/>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436"/>
    <w:rsid w:val="005F14DF"/>
    <w:rsid w:val="005F1674"/>
    <w:rsid w:val="005F1AF3"/>
    <w:rsid w:val="005F1C0B"/>
    <w:rsid w:val="005F1CE1"/>
    <w:rsid w:val="005F1FE4"/>
    <w:rsid w:val="005F28DA"/>
    <w:rsid w:val="005F2E3C"/>
    <w:rsid w:val="005F30C2"/>
    <w:rsid w:val="005F327D"/>
    <w:rsid w:val="005F34EC"/>
    <w:rsid w:val="005F369B"/>
    <w:rsid w:val="005F37B4"/>
    <w:rsid w:val="005F3D60"/>
    <w:rsid w:val="005F3F7F"/>
    <w:rsid w:val="005F405B"/>
    <w:rsid w:val="005F40E5"/>
    <w:rsid w:val="005F438B"/>
    <w:rsid w:val="005F46D9"/>
    <w:rsid w:val="005F4708"/>
    <w:rsid w:val="005F4950"/>
    <w:rsid w:val="005F4A20"/>
    <w:rsid w:val="005F4B2B"/>
    <w:rsid w:val="005F4B37"/>
    <w:rsid w:val="005F4B43"/>
    <w:rsid w:val="005F502F"/>
    <w:rsid w:val="005F509E"/>
    <w:rsid w:val="005F5203"/>
    <w:rsid w:val="005F535C"/>
    <w:rsid w:val="005F54D4"/>
    <w:rsid w:val="005F56A3"/>
    <w:rsid w:val="005F5C66"/>
    <w:rsid w:val="005F5DF7"/>
    <w:rsid w:val="005F660A"/>
    <w:rsid w:val="005F6697"/>
    <w:rsid w:val="005F66B5"/>
    <w:rsid w:val="005F6F9C"/>
    <w:rsid w:val="005F6FFC"/>
    <w:rsid w:val="005F7133"/>
    <w:rsid w:val="005F7E57"/>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33F"/>
    <w:rsid w:val="006039C5"/>
    <w:rsid w:val="00603B1B"/>
    <w:rsid w:val="00603B63"/>
    <w:rsid w:val="00603FF7"/>
    <w:rsid w:val="00604148"/>
    <w:rsid w:val="006043D7"/>
    <w:rsid w:val="00604528"/>
    <w:rsid w:val="00604594"/>
    <w:rsid w:val="00604708"/>
    <w:rsid w:val="006049FF"/>
    <w:rsid w:val="00604AA2"/>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5F8F"/>
    <w:rsid w:val="00616885"/>
    <w:rsid w:val="006169D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EEB"/>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8CD"/>
    <w:rsid w:val="00624A3D"/>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18"/>
    <w:rsid w:val="00631826"/>
    <w:rsid w:val="00631C26"/>
    <w:rsid w:val="00631C9F"/>
    <w:rsid w:val="00632029"/>
    <w:rsid w:val="00632507"/>
    <w:rsid w:val="00632550"/>
    <w:rsid w:val="006326BC"/>
    <w:rsid w:val="006327E5"/>
    <w:rsid w:val="0063290E"/>
    <w:rsid w:val="00632927"/>
    <w:rsid w:val="00632A0E"/>
    <w:rsid w:val="00632A4C"/>
    <w:rsid w:val="00632BE7"/>
    <w:rsid w:val="00632C50"/>
    <w:rsid w:val="00633951"/>
    <w:rsid w:val="0063395F"/>
    <w:rsid w:val="00633965"/>
    <w:rsid w:val="00633972"/>
    <w:rsid w:val="00633B5E"/>
    <w:rsid w:val="00633C0A"/>
    <w:rsid w:val="00633D62"/>
    <w:rsid w:val="0063405E"/>
    <w:rsid w:val="006341AD"/>
    <w:rsid w:val="006343CC"/>
    <w:rsid w:val="00634480"/>
    <w:rsid w:val="006347F2"/>
    <w:rsid w:val="006347F5"/>
    <w:rsid w:val="00634ABF"/>
    <w:rsid w:val="006350C1"/>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8BA"/>
    <w:rsid w:val="00647948"/>
    <w:rsid w:val="00647CB3"/>
    <w:rsid w:val="00647D60"/>
    <w:rsid w:val="00647DE5"/>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80F"/>
    <w:rsid w:val="00677D6D"/>
    <w:rsid w:val="00677D85"/>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34"/>
    <w:rsid w:val="00682A4A"/>
    <w:rsid w:val="00682B0F"/>
    <w:rsid w:val="00682DCA"/>
    <w:rsid w:val="00682ED3"/>
    <w:rsid w:val="00683252"/>
    <w:rsid w:val="00683392"/>
    <w:rsid w:val="0068359F"/>
    <w:rsid w:val="00683683"/>
    <w:rsid w:val="00683993"/>
    <w:rsid w:val="00683BEE"/>
    <w:rsid w:val="00683C0B"/>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DB7"/>
    <w:rsid w:val="00697E3A"/>
    <w:rsid w:val="006A00D4"/>
    <w:rsid w:val="006A015F"/>
    <w:rsid w:val="006A0206"/>
    <w:rsid w:val="006A054D"/>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637"/>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9E6"/>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D08"/>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B1"/>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AD5"/>
    <w:rsid w:val="006D3D72"/>
    <w:rsid w:val="006D431E"/>
    <w:rsid w:val="006D48BB"/>
    <w:rsid w:val="006D492A"/>
    <w:rsid w:val="006D493C"/>
    <w:rsid w:val="006D4F72"/>
    <w:rsid w:val="006D4FB0"/>
    <w:rsid w:val="006D51A2"/>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EC7"/>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3C"/>
    <w:rsid w:val="006F7E42"/>
    <w:rsid w:val="0070001A"/>
    <w:rsid w:val="00700042"/>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785"/>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DAB"/>
    <w:rsid w:val="00706E08"/>
    <w:rsid w:val="00706FE1"/>
    <w:rsid w:val="007070E2"/>
    <w:rsid w:val="0070711F"/>
    <w:rsid w:val="0070719C"/>
    <w:rsid w:val="00707352"/>
    <w:rsid w:val="0070743B"/>
    <w:rsid w:val="00707614"/>
    <w:rsid w:val="007078D0"/>
    <w:rsid w:val="00707C62"/>
    <w:rsid w:val="00707D11"/>
    <w:rsid w:val="00707DF6"/>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C10"/>
    <w:rsid w:val="00721E1D"/>
    <w:rsid w:val="0072228B"/>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28B"/>
    <w:rsid w:val="0073171A"/>
    <w:rsid w:val="00731A41"/>
    <w:rsid w:val="00731AB3"/>
    <w:rsid w:val="00731B2A"/>
    <w:rsid w:val="00731D37"/>
    <w:rsid w:val="00731E4B"/>
    <w:rsid w:val="00732035"/>
    <w:rsid w:val="00732321"/>
    <w:rsid w:val="0073245D"/>
    <w:rsid w:val="0073260C"/>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A52"/>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7B3"/>
    <w:rsid w:val="00775BAA"/>
    <w:rsid w:val="00775EFD"/>
    <w:rsid w:val="00775F11"/>
    <w:rsid w:val="007762CD"/>
    <w:rsid w:val="0077666F"/>
    <w:rsid w:val="00776832"/>
    <w:rsid w:val="007768F2"/>
    <w:rsid w:val="00776903"/>
    <w:rsid w:val="00776BA0"/>
    <w:rsid w:val="00776E9E"/>
    <w:rsid w:val="00777053"/>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77"/>
    <w:rsid w:val="00781B9A"/>
    <w:rsid w:val="00781DAD"/>
    <w:rsid w:val="00781FE0"/>
    <w:rsid w:val="00782266"/>
    <w:rsid w:val="007823DE"/>
    <w:rsid w:val="0078243D"/>
    <w:rsid w:val="00782AC6"/>
    <w:rsid w:val="00782D0C"/>
    <w:rsid w:val="00782D8A"/>
    <w:rsid w:val="00782FA8"/>
    <w:rsid w:val="00783076"/>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C7"/>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C88"/>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4BB"/>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308"/>
    <w:rsid w:val="007A2BFF"/>
    <w:rsid w:val="007A2C9C"/>
    <w:rsid w:val="007A2DE7"/>
    <w:rsid w:val="007A2F47"/>
    <w:rsid w:val="007A300F"/>
    <w:rsid w:val="007A3040"/>
    <w:rsid w:val="007A3373"/>
    <w:rsid w:val="007A3395"/>
    <w:rsid w:val="007A3505"/>
    <w:rsid w:val="007A3774"/>
    <w:rsid w:val="007A3926"/>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8A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5"/>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677"/>
    <w:rsid w:val="007D0779"/>
    <w:rsid w:val="007D096E"/>
    <w:rsid w:val="007D098C"/>
    <w:rsid w:val="007D11B6"/>
    <w:rsid w:val="007D12EF"/>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E5"/>
    <w:rsid w:val="007D6EB7"/>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A69"/>
    <w:rsid w:val="007F1E08"/>
    <w:rsid w:val="007F1E35"/>
    <w:rsid w:val="007F1F02"/>
    <w:rsid w:val="007F2227"/>
    <w:rsid w:val="007F22A5"/>
    <w:rsid w:val="007F2DBB"/>
    <w:rsid w:val="007F2E8D"/>
    <w:rsid w:val="007F2ED4"/>
    <w:rsid w:val="007F32BC"/>
    <w:rsid w:val="007F3BB8"/>
    <w:rsid w:val="007F3FB0"/>
    <w:rsid w:val="007F4298"/>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70D6"/>
    <w:rsid w:val="007F70F6"/>
    <w:rsid w:val="007F7864"/>
    <w:rsid w:val="007F792B"/>
    <w:rsid w:val="007F795B"/>
    <w:rsid w:val="007F7B6D"/>
    <w:rsid w:val="007F7C2F"/>
    <w:rsid w:val="007F7E33"/>
    <w:rsid w:val="00800104"/>
    <w:rsid w:val="00800184"/>
    <w:rsid w:val="00800249"/>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D58"/>
    <w:rsid w:val="00804F1D"/>
    <w:rsid w:val="0080565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1B0"/>
    <w:rsid w:val="00810939"/>
    <w:rsid w:val="00810C3E"/>
    <w:rsid w:val="00810D3A"/>
    <w:rsid w:val="00810DE9"/>
    <w:rsid w:val="00810EAE"/>
    <w:rsid w:val="00811036"/>
    <w:rsid w:val="00811078"/>
    <w:rsid w:val="00811757"/>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DF"/>
    <w:rsid w:val="00820DF1"/>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A41"/>
    <w:rsid w:val="00827AF3"/>
    <w:rsid w:val="00827C88"/>
    <w:rsid w:val="00827E08"/>
    <w:rsid w:val="0083056F"/>
    <w:rsid w:val="00830F16"/>
    <w:rsid w:val="00831198"/>
    <w:rsid w:val="008312A4"/>
    <w:rsid w:val="00831446"/>
    <w:rsid w:val="008314BC"/>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CC0"/>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E0B"/>
    <w:rsid w:val="00845F51"/>
    <w:rsid w:val="00845F6D"/>
    <w:rsid w:val="00846106"/>
    <w:rsid w:val="008462E7"/>
    <w:rsid w:val="00846467"/>
    <w:rsid w:val="0084674D"/>
    <w:rsid w:val="008467D1"/>
    <w:rsid w:val="00846879"/>
    <w:rsid w:val="00846AFB"/>
    <w:rsid w:val="00846D1E"/>
    <w:rsid w:val="00846D8A"/>
    <w:rsid w:val="008475E4"/>
    <w:rsid w:val="00847991"/>
    <w:rsid w:val="00847C4E"/>
    <w:rsid w:val="008504B3"/>
    <w:rsid w:val="0085081C"/>
    <w:rsid w:val="00850DB8"/>
    <w:rsid w:val="00850F61"/>
    <w:rsid w:val="00851211"/>
    <w:rsid w:val="0085126C"/>
    <w:rsid w:val="0085130C"/>
    <w:rsid w:val="0085154E"/>
    <w:rsid w:val="00851665"/>
    <w:rsid w:val="00851AB6"/>
    <w:rsid w:val="00851B22"/>
    <w:rsid w:val="00851C6C"/>
    <w:rsid w:val="0085202C"/>
    <w:rsid w:val="00852032"/>
    <w:rsid w:val="008521C5"/>
    <w:rsid w:val="008522B4"/>
    <w:rsid w:val="00852338"/>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660"/>
    <w:rsid w:val="00867744"/>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8D"/>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B01"/>
    <w:rsid w:val="00891C09"/>
    <w:rsid w:val="00891F63"/>
    <w:rsid w:val="0089206B"/>
    <w:rsid w:val="0089222D"/>
    <w:rsid w:val="008922DC"/>
    <w:rsid w:val="008922DF"/>
    <w:rsid w:val="00892697"/>
    <w:rsid w:val="00892C03"/>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6E9"/>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015"/>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64CA"/>
    <w:rsid w:val="008C6B90"/>
    <w:rsid w:val="008C6C7A"/>
    <w:rsid w:val="008C6CE1"/>
    <w:rsid w:val="008C6F4F"/>
    <w:rsid w:val="008C7207"/>
    <w:rsid w:val="008C7253"/>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E0D"/>
    <w:rsid w:val="008D6E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D7EC6"/>
    <w:rsid w:val="008E02A2"/>
    <w:rsid w:val="008E036A"/>
    <w:rsid w:val="008E037E"/>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2CA"/>
    <w:rsid w:val="008E3391"/>
    <w:rsid w:val="008E35C0"/>
    <w:rsid w:val="008E378A"/>
    <w:rsid w:val="008E388C"/>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356"/>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688"/>
    <w:rsid w:val="00900787"/>
    <w:rsid w:val="009007EA"/>
    <w:rsid w:val="00900A0A"/>
    <w:rsid w:val="00900DDE"/>
    <w:rsid w:val="00900DF1"/>
    <w:rsid w:val="009010AF"/>
    <w:rsid w:val="009010DD"/>
    <w:rsid w:val="00901185"/>
    <w:rsid w:val="00901425"/>
    <w:rsid w:val="00901845"/>
    <w:rsid w:val="00901B7B"/>
    <w:rsid w:val="00901C3B"/>
    <w:rsid w:val="00901FAD"/>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9A"/>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3014"/>
    <w:rsid w:val="009131F9"/>
    <w:rsid w:val="00913F4C"/>
    <w:rsid w:val="0091404B"/>
    <w:rsid w:val="0091423A"/>
    <w:rsid w:val="00914A5D"/>
    <w:rsid w:val="00914A6C"/>
    <w:rsid w:val="00914F86"/>
    <w:rsid w:val="00915032"/>
    <w:rsid w:val="0091537E"/>
    <w:rsid w:val="0091545A"/>
    <w:rsid w:val="009154BD"/>
    <w:rsid w:val="00915AC9"/>
    <w:rsid w:val="00915EE2"/>
    <w:rsid w:val="00915F6B"/>
    <w:rsid w:val="009160BF"/>
    <w:rsid w:val="0091610F"/>
    <w:rsid w:val="009161BA"/>
    <w:rsid w:val="009164FF"/>
    <w:rsid w:val="00916827"/>
    <w:rsid w:val="009168B7"/>
    <w:rsid w:val="00916B43"/>
    <w:rsid w:val="00916F6E"/>
    <w:rsid w:val="009172E4"/>
    <w:rsid w:val="00917A43"/>
    <w:rsid w:val="00917C9B"/>
    <w:rsid w:val="00917DBC"/>
    <w:rsid w:val="009201A2"/>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3C98"/>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69"/>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3EFB"/>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818"/>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2184"/>
    <w:rsid w:val="00952200"/>
    <w:rsid w:val="0095225E"/>
    <w:rsid w:val="00952559"/>
    <w:rsid w:val="009525BF"/>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89D"/>
    <w:rsid w:val="0096392B"/>
    <w:rsid w:val="0096397B"/>
    <w:rsid w:val="00964046"/>
    <w:rsid w:val="009640C7"/>
    <w:rsid w:val="009640D4"/>
    <w:rsid w:val="00964231"/>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9D4"/>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03E"/>
    <w:rsid w:val="00974182"/>
    <w:rsid w:val="009744FF"/>
    <w:rsid w:val="00974520"/>
    <w:rsid w:val="00974950"/>
    <w:rsid w:val="00974D6B"/>
    <w:rsid w:val="00974EBD"/>
    <w:rsid w:val="009750F6"/>
    <w:rsid w:val="009751BA"/>
    <w:rsid w:val="0097525C"/>
    <w:rsid w:val="00975502"/>
    <w:rsid w:val="00975859"/>
    <w:rsid w:val="00975C48"/>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6259"/>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6A8"/>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78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5A"/>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8A"/>
    <w:rsid w:val="009A7BB7"/>
    <w:rsid w:val="009A7F43"/>
    <w:rsid w:val="009B003C"/>
    <w:rsid w:val="009B0097"/>
    <w:rsid w:val="009B0833"/>
    <w:rsid w:val="009B08FF"/>
    <w:rsid w:val="009B0A7D"/>
    <w:rsid w:val="009B0CB8"/>
    <w:rsid w:val="009B0D82"/>
    <w:rsid w:val="009B0E0A"/>
    <w:rsid w:val="009B10C1"/>
    <w:rsid w:val="009B1130"/>
    <w:rsid w:val="009B1153"/>
    <w:rsid w:val="009B16C7"/>
    <w:rsid w:val="009B1741"/>
    <w:rsid w:val="009B1C7A"/>
    <w:rsid w:val="009B1F2A"/>
    <w:rsid w:val="009B23E7"/>
    <w:rsid w:val="009B23FA"/>
    <w:rsid w:val="009B2B68"/>
    <w:rsid w:val="009B3221"/>
    <w:rsid w:val="009B346F"/>
    <w:rsid w:val="009B3745"/>
    <w:rsid w:val="009B3A7C"/>
    <w:rsid w:val="009B3C79"/>
    <w:rsid w:val="009B4037"/>
    <w:rsid w:val="009B4458"/>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6258"/>
    <w:rsid w:val="009C638E"/>
    <w:rsid w:val="009C6732"/>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11"/>
    <w:rsid w:val="009F67D3"/>
    <w:rsid w:val="009F7038"/>
    <w:rsid w:val="009F7169"/>
    <w:rsid w:val="009F7235"/>
    <w:rsid w:val="009F7240"/>
    <w:rsid w:val="009F763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17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7D"/>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770"/>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0D24"/>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815"/>
    <w:rsid w:val="00A52C29"/>
    <w:rsid w:val="00A52C5F"/>
    <w:rsid w:val="00A52D1E"/>
    <w:rsid w:val="00A52EF2"/>
    <w:rsid w:val="00A531B6"/>
    <w:rsid w:val="00A53448"/>
    <w:rsid w:val="00A539C9"/>
    <w:rsid w:val="00A53A6D"/>
    <w:rsid w:val="00A53EA7"/>
    <w:rsid w:val="00A54208"/>
    <w:rsid w:val="00A54398"/>
    <w:rsid w:val="00A544BF"/>
    <w:rsid w:val="00A54850"/>
    <w:rsid w:val="00A54A90"/>
    <w:rsid w:val="00A54C35"/>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4A5"/>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6D7"/>
    <w:rsid w:val="00A65719"/>
    <w:rsid w:val="00A65764"/>
    <w:rsid w:val="00A65781"/>
    <w:rsid w:val="00A657CF"/>
    <w:rsid w:val="00A65863"/>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35"/>
    <w:rsid w:val="00A70C0A"/>
    <w:rsid w:val="00A70C9B"/>
    <w:rsid w:val="00A7141F"/>
    <w:rsid w:val="00A7166D"/>
    <w:rsid w:val="00A71822"/>
    <w:rsid w:val="00A71D6B"/>
    <w:rsid w:val="00A7222B"/>
    <w:rsid w:val="00A72415"/>
    <w:rsid w:val="00A72AD9"/>
    <w:rsid w:val="00A72FEC"/>
    <w:rsid w:val="00A730F4"/>
    <w:rsid w:val="00A73602"/>
    <w:rsid w:val="00A73873"/>
    <w:rsid w:val="00A73B41"/>
    <w:rsid w:val="00A73BB5"/>
    <w:rsid w:val="00A73C40"/>
    <w:rsid w:val="00A73E1A"/>
    <w:rsid w:val="00A73EC3"/>
    <w:rsid w:val="00A743B9"/>
    <w:rsid w:val="00A743F7"/>
    <w:rsid w:val="00A74455"/>
    <w:rsid w:val="00A744A2"/>
    <w:rsid w:val="00A745D9"/>
    <w:rsid w:val="00A74866"/>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1FB8"/>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785"/>
    <w:rsid w:val="00A97A9B"/>
    <w:rsid w:val="00A97B8C"/>
    <w:rsid w:val="00A97E7B"/>
    <w:rsid w:val="00AA0003"/>
    <w:rsid w:val="00AA0BE7"/>
    <w:rsid w:val="00AA0D9F"/>
    <w:rsid w:val="00AA102C"/>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CE6"/>
    <w:rsid w:val="00AC2D4E"/>
    <w:rsid w:val="00AC3084"/>
    <w:rsid w:val="00AC3431"/>
    <w:rsid w:val="00AC3539"/>
    <w:rsid w:val="00AC38E9"/>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B0"/>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743"/>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C4E"/>
    <w:rsid w:val="00AD6C7F"/>
    <w:rsid w:val="00AD6DB7"/>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5F50"/>
    <w:rsid w:val="00AE6433"/>
    <w:rsid w:val="00AE646D"/>
    <w:rsid w:val="00AE6584"/>
    <w:rsid w:val="00AE69BD"/>
    <w:rsid w:val="00AE6D12"/>
    <w:rsid w:val="00AE6EEB"/>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62C"/>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27C"/>
    <w:rsid w:val="00B06598"/>
    <w:rsid w:val="00B06AF4"/>
    <w:rsid w:val="00B06C77"/>
    <w:rsid w:val="00B06D40"/>
    <w:rsid w:val="00B075EC"/>
    <w:rsid w:val="00B07CBE"/>
    <w:rsid w:val="00B07F35"/>
    <w:rsid w:val="00B10089"/>
    <w:rsid w:val="00B1033C"/>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343"/>
    <w:rsid w:val="00B137BE"/>
    <w:rsid w:val="00B137D3"/>
    <w:rsid w:val="00B1388A"/>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6F8"/>
    <w:rsid w:val="00B15897"/>
    <w:rsid w:val="00B15A0F"/>
    <w:rsid w:val="00B16341"/>
    <w:rsid w:val="00B16359"/>
    <w:rsid w:val="00B167A6"/>
    <w:rsid w:val="00B16961"/>
    <w:rsid w:val="00B16A34"/>
    <w:rsid w:val="00B16B5F"/>
    <w:rsid w:val="00B16C7F"/>
    <w:rsid w:val="00B16E9A"/>
    <w:rsid w:val="00B1736C"/>
    <w:rsid w:val="00B17744"/>
    <w:rsid w:val="00B17787"/>
    <w:rsid w:val="00B17F54"/>
    <w:rsid w:val="00B20057"/>
    <w:rsid w:val="00B20407"/>
    <w:rsid w:val="00B2043A"/>
    <w:rsid w:val="00B2086D"/>
    <w:rsid w:val="00B20A3F"/>
    <w:rsid w:val="00B20DE9"/>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D3E"/>
    <w:rsid w:val="00B25E1D"/>
    <w:rsid w:val="00B25E7B"/>
    <w:rsid w:val="00B25F4C"/>
    <w:rsid w:val="00B25F9A"/>
    <w:rsid w:val="00B2613A"/>
    <w:rsid w:val="00B26974"/>
    <w:rsid w:val="00B2699C"/>
    <w:rsid w:val="00B269CE"/>
    <w:rsid w:val="00B26B9B"/>
    <w:rsid w:val="00B26BD8"/>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A40"/>
    <w:rsid w:val="00B51D13"/>
    <w:rsid w:val="00B52260"/>
    <w:rsid w:val="00B52559"/>
    <w:rsid w:val="00B52624"/>
    <w:rsid w:val="00B52646"/>
    <w:rsid w:val="00B529F2"/>
    <w:rsid w:val="00B52AAD"/>
    <w:rsid w:val="00B53843"/>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E0"/>
    <w:rsid w:val="00B5685D"/>
    <w:rsid w:val="00B56A3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73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DC8"/>
    <w:rsid w:val="00B9102F"/>
    <w:rsid w:val="00B91250"/>
    <w:rsid w:val="00B91356"/>
    <w:rsid w:val="00B91A51"/>
    <w:rsid w:val="00B91E0F"/>
    <w:rsid w:val="00B926E0"/>
    <w:rsid w:val="00B928B6"/>
    <w:rsid w:val="00B92A6E"/>
    <w:rsid w:val="00B92DE1"/>
    <w:rsid w:val="00B92EFE"/>
    <w:rsid w:val="00B92FC4"/>
    <w:rsid w:val="00B931B6"/>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1E3"/>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A0223"/>
    <w:rsid w:val="00BA067F"/>
    <w:rsid w:val="00BA06C4"/>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2FB"/>
    <w:rsid w:val="00BA5346"/>
    <w:rsid w:val="00BA54FB"/>
    <w:rsid w:val="00BA557D"/>
    <w:rsid w:val="00BA5C97"/>
    <w:rsid w:val="00BA5EFB"/>
    <w:rsid w:val="00BA61F2"/>
    <w:rsid w:val="00BA6282"/>
    <w:rsid w:val="00BA659A"/>
    <w:rsid w:val="00BA6873"/>
    <w:rsid w:val="00BA68C1"/>
    <w:rsid w:val="00BA6CFD"/>
    <w:rsid w:val="00BA6DCD"/>
    <w:rsid w:val="00BA73EE"/>
    <w:rsid w:val="00BA7423"/>
    <w:rsid w:val="00BA7541"/>
    <w:rsid w:val="00BA7688"/>
    <w:rsid w:val="00BA7996"/>
    <w:rsid w:val="00BA7A94"/>
    <w:rsid w:val="00BA7EB0"/>
    <w:rsid w:val="00BB01CA"/>
    <w:rsid w:val="00BB0528"/>
    <w:rsid w:val="00BB06B8"/>
    <w:rsid w:val="00BB070E"/>
    <w:rsid w:val="00BB090C"/>
    <w:rsid w:val="00BB0B3E"/>
    <w:rsid w:val="00BB0C7B"/>
    <w:rsid w:val="00BB0CF6"/>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BA1"/>
    <w:rsid w:val="00BB4F86"/>
    <w:rsid w:val="00BB50C0"/>
    <w:rsid w:val="00BB510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7C0"/>
    <w:rsid w:val="00BB79CB"/>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9FD"/>
    <w:rsid w:val="00BC4F93"/>
    <w:rsid w:val="00BC528A"/>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8ED"/>
    <w:rsid w:val="00BD4A28"/>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EDB"/>
    <w:rsid w:val="00BE12C5"/>
    <w:rsid w:val="00BE13B8"/>
    <w:rsid w:val="00BE16C6"/>
    <w:rsid w:val="00BE1959"/>
    <w:rsid w:val="00BE197A"/>
    <w:rsid w:val="00BE1A06"/>
    <w:rsid w:val="00BE269D"/>
    <w:rsid w:val="00BE285C"/>
    <w:rsid w:val="00BE28ED"/>
    <w:rsid w:val="00BE28FE"/>
    <w:rsid w:val="00BE312F"/>
    <w:rsid w:val="00BE3466"/>
    <w:rsid w:val="00BE3629"/>
    <w:rsid w:val="00BE3BE8"/>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9DB"/>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B1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05"/>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1A36"/>
    <w:rsid w:val="00C42027"/>
    <w:rsid w:val="00C42130"/>
    <w:rsid w:val="00C42501"/>
    <w:rsid w:val="00C42619"/>
    <w:rsid w:val="00C42670"/>
    <w:rsid w:val="00C42784"/>
    <w:rsid w:val="00C42988"/>
    <w:rsid w:val="00C429E1"/>
    <w:rsid w:val="00C43085"/>
    <w:rsid w:val="00C432E0"/>
    <w:rsid w:val="00C43681"/>
    <w:rsid w:val="00C439F0"/>
    <w:rsid w:val="00C43A6C"/>
    <w:rsid w:val="00C43CE7"/>
    <w:rsid w:val="00C43E32"/>
    <w:rsid w:val="00C43E69"/>
    <w:rsid w:val="00C44189"/>
    <w:rsid w:val="00C4464F"/>
    <w:rsid w:val="00C447FB"/>
    <w:rsid w:val="00C448BB"/>
    <w:rsid w:val="00C44ADA"/>
    <w:rsid w:val="00C44AF6"/>
    <w:rsid w:val="00C45214"/>
    <w:rsid w:val="00C45471"/>
    <w:rsid w:val="00C45A9C"/>
    <w:rsid w:val="00C45AF2"/>
    <w:rsid w:val="00C45BF6"/>
    <w:rsid w:val="00C461F2"/>
    <w:rsid w:val="00C46B53"/>
    <w:rsid w:val="00C46D8E"/>
    <w:rsid w:val="00C46E10"/>
    <w:rsid w:val="00C470AA"/>
    <w:rsid w:val="00C470B6"/>
    <w:rsid w:val="00C470D0"/>
    <w:rsid w:val="00C47651"/>
    <w:rsid w:val="00C477FC"/>
    <w:rsid w:val="00C47A8F"/>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34"/>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7F"/>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3E7"/>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F4F"/>
    <w:rsid w:val="00C72038"/>
    <w:rsid w:val="00C72130"/>
    <w:rsid w:val="00C72176"/>
    <w:rsid w:val="00C723AF"/>
    <w:rsid w:val="00C72873"/>
    <w:rsid w:val="00C72AAA"/>
    <w:rsid w:val="00C72B29"/>
    <w:rsid w:val="00C72D0D"/>
    <w:rsid w:val="00C72D3E"/>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496"/>
    <w:rsid w:val="00C82640"/>
    <w:rsid w:val="00C82A72"/>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C60"/>
    <w:rsid w:val="00C945C2"/>
    <w:rsid w:val="00C945EC"/>
    <w:rsid w:val="00C94705"/>
    <w:rsid w:val="00C94B6B"/>
    <w:rsid w:val="00C94C81"/>
    <w:rsid w:val="00C94E45"/>
    <w:rsid w:val="00C95300"/>
    <w:rsid w:val="00C95548"/>
    <w:rsid w:val="00C95628"/>
    <w:rsid w:val="00C95730"/>
    <w:rsid w:val="00C95962"/>
    <w:rsid w:val="00C95CD4"/>
    <w:rsid w:val="00C95E07"/>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C56"/>
    <w:rsid w:val="00CA3030"/>
    <w:rsid w:val="00CA3C31"/>
    <w:rsid w:val="00CA3EA2"/>
    <w:rsid w:val="00CA4229"/>
    <w:rsid w:val="00CA431A"/>
    <w:rsid w:val="00CA4476"/>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030"/>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D6"/>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E7AC8"/>
    <w:rsid w:val="00CE7CE5"/>
    <w:rsid w:val="00CF005D"/>
    <w:rsid w:val="00CF00A2"/>
    <w:rsid w:val="00CF02AC"/>
    <w:rsid w:val="00CF057C"/>
    <w:rsid w:val="00CF06E6"/>
    <w:rsid w:val="00CF0754"/>
    <w:rsid w:val="00CF0B3D"/>
    <w:rsid w:val="00CF0BC1"/>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927"/>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6F15"/>
    <w:rsid w:val="00D0735B"/>
    <w:rsid w:val="00D078A9"/>
    <w:rsid w:val="00D078C9"/>
    <w:rsid w:val="00D079C8"/>
    <w:rsid w:val="00D07A73"/>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7F2"/>
    <w:rsid w:val="00D12988"/>
    <w:rsid w:val="00D12A5D"/>
    <w:rsid w:val="00D12B75"/>
    <w:rsid w:val="00D12EA8"/>
    <w:rsid w:val="00D13880"/>
    <w:rsid w:val="00D138C2"/>
    <w:rsid w:val="00D13B3E"/>
    <w:rsid w:val="00D13BBC"/>
    <w:rsid w:val="00D13CCD"/>
    <w:rsid w:val="00D14204"/>
    <w:rsid w:val="00D145FE"/>
    <w:rsid w:val="00D1495E"/>
    <w:rsid w:val="00D14EE0"/>
    <w:rsid w:val="00D15D5B"/>
    <w:rsid w:val="00D15D9D"/>
    <w:rsid w:val="00D1624D"/>
    <w:rsid w:val="00D1678C"/>
    <w:rsid w:val="00D16BA8"/>
    <w:rsid w:val="00D16FF6"/>
    <w:rsid w:val="00D174E5"/>
    <w:rsid w:val="00D17AB0"/>
    <w:rsid w:val="00D17F37"/>
    <w:rsid w:val="00D20171"/>
    <w:rsid w:val="00D202D3"/>
    <w:rsid w:val="00D2032A"/>
    <w:rsid w:val="00D2032F"/>
    <w:rsid w:val="00D2040B"/>
    <w:rsid w:val="00D204BB"/>
    <w:rsid w:val="00D20CC4"/>
    <w:rsid w:val="00D20F77"/>
    <w:rsid w:val="00D2109E"/>
    <w:rsid w:val="00D2120D"/>
    <w:rsid w:val="00D215E6"/>
    <w:rsid w:val="00D216C5"/>
    <w:rsid w:val="00D2171B"/>
    <w:rsid w:val="00D2179E"/>
    <w:rsid w:val="00D217CE"/>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52B2"/>
    <w:rsid w:val="00D45331"/>
    <w:rsid w:val="00D45581"/>
    <w:rsid w:val="00D456F6"/>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A79"/>
    <w:rsid w:val="00D77ADE"/>
    <w:rsid w:val="00D77B6A"/>
    <w:rsid w:val="00D77FE8"/>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7E"/>
    <w:rsid w:val="00DA2D90"/>
    <w:rsid w:val="00DA2EB2"/>
    <w:rsid w:val="00DA331B"/>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42"/>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39"/>
    <w:rsid w:val="00DB6598"/>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345B"/>
    <w:rsid w:val="00DC3544"/>
    <w:rsid w:val="00DC3E1F"/>
    <w:rsid w:val="00DC4205"/>
    <w:rsid w:val="00DC434D"/>
    <w:rsid w:val="00DC4B72"/>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2E9"/>
    <w:rsid w:val="00DD5514"/>
    <w:rsid w:val="00DD5534"/>
    <w:rsid w:val="00DD5704"/>
    <w:rsid w:val="00DD57FD"/>
    <w:rsid w:val="00DD5836"/>
    <w:rsid w:val="00DD5AFD"/>
    <w:rsid w:val="00DD5B3C"/>
    <w:rsid w:val="00DD6214"/>
    <w:rsid w:val="00DD6396"/>
    <w:rsid w:val="00DD63EF"/>
    <w:rsid w:val="00DD6633"/>
    <w:rsid w:val="00DD6969"/>
    <w:rsid w:val="00DD6C70"/>
    <w:rsid w:val="00DD6CED"/>
    <w:rsid w:val="00DD6DA2"/>
    <w:rsid w:val="00DD71CD"/>
    <w:rsid w:val="00DD761C"/>
    <w:rsid w:val="00DD76B3"/>
    <w:rsid w:val="00DD7AFF"/>
    <w:rsid w:val="00DD7DF3"/>
    <w:rsid w:val="00DD7EF8"/>
    <w:rsid w:val="00DD7F98"/>
    <w:rsid w:val="00DE0171"/>
    <w:rsid w:val="00DE0333"/>
    <w:rsid w:val="00DE0558"/>
    <w:rsid w:val="00DE0AAA"/>
    <w:rsid w:val="00DE0ED5"/>
    <w:rsid w:val="00DE16DD"/>
    <w:rsid w:val="00DE1838"/>
    <w:rsid w:val="00DE1ACE"/>
    <w:rsid w:val="00DE1BBD"/>
    <w:rsid w:val="00DE1F74"/>
    <w:rsid w:val="00DE2148"/>
    <w:rsid w:val="00DE21CF"/>
    <w:rsid w:val="00DE279F"/>
    <w:rsid w:val="00DE29EE"/>
    <w:rsid w:val="00DE2CFC"/>
    <w:rsid w:val="00DE2D4B"/>
    <w:rsid w:val="00DE3083"/>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BE"/>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4FA2"/>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C9F"/>
    <w:rsid w:val="00DF7F34"/>
    <w:rsid w:val="00E000A6"/>
    <w:rsid w:val="00E00149"/>
    <w:rsid w:val="00E002C0"/>
    <w:rsid w:val="00E004D1"/>
    <w:rsid w:val="00E00A07"/>
    <w:rsid w:val="00E00C11"/>
    <w:rsid w:val="00E00EFF"/>
    <w:rsid w:val="00E00FBC"/>
    <w:rsid w:val="00E01386"/>
    <w:rsid w:val="00E019EA"/>
    <w:rsid w:val="00E0204F"/>
    <w:rsid w:val="00E025C5"/>
    <w:rsid w:val="00E027DA"/>
    <w:rsid w:val="00E028E6"/>
    <w:rsid w:val="00E02C20"/>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7E4"/>
    <w:rsid w:val="00E06AF4"/>
    <w:rsid w:val="00E07686"/>
    <w:rsid w:val="00E07E45"/>
    <w:rsid w:val="00E07FD4"/>
    <w:rsid w:val="00E1007C"/>
    <w:rsid w:val="00E102BD"/>
    <w:rsid w:val="00E102E3"/>
    <w:rsid w:val="00E1039D"/>
    <w:rsid w:val="00E103F8"/>
    <w:rsid w:val="00E104DE"/>
    <w:rsid w:val="00E1074E"/>
    <w:rsid w:val="00E10E9D"/>
    <w:rsid w:val="00E1145C"/>
    <w:rsid w:val="00E118E0"/>
    <w:rsid w:val="00E11984"/>
    <w:rsid w:val="00E11C22"/>
    <w:rsid w:val="00E11CAF"/>
    <w:rsid w:val="00E11E19"/>
    <w:rsid w:val="00E11EB8"/>
    <w:rsid w:val="00E11FB8"/>
    <w:rsid w:val="00E125EE"/>
    <w:rsid w:val="00E12775"/>
    <w:rsid w:val="00E12802"/>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0CB"/>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3FA"/>
    <w:rsid w:val="00E2690E"/>
    <w:rsid w:val="00E26F3D"/>
    <w:rsid w:val="00E272FE"/>
    <w:rsid w:val="00E273D4"/>
    <w:rsid w:val="00E27835"/>
    <w:rsid w:val="00E2789C"/>
    <w:rsid w:val="00E27C81"/>
    <w:rsid w:val="00E30147"/>
    <w:rsid w:val="00E30517"/>
    <w:rsid w:val="00E3070A"/>
    <w:rsid w:val="00E30728"/>
    <w:rsid w:val="00E307E4"/>
    <w:rsid w:val="00E30A72"/>
    <w:rsid w:val="00E30BDD"/>
    <w:rsid w:val="00E311A5"/>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041"/>
    <w:rsid w:val="00E35657"/>
    <w:rsid w:val="00E35DF1"/>
    <w:rsid w:val="00E35F47"/>
    <w:rsid w:val="00E362BC"/>
    <w:rsid w:val="00E3648F"/>
    <w:rsid w:val="00E365D2"/>
    <w:rsid w:val="00E36DF9"/>
    <w:rsid w:val="00E36F02"/>
    <w:rsid w:val="00E374CC"/>
    <w:rsid w:val="00E375EA"/>
    <w:rsid w:val="00E377BF"/>
    <w:rsid w:val="00E37C25"/>
    <w:rsid w:val="00E37F72"/>
    <w:rsid w:val="00E40163"/>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CED"/>
    <w:rsid w:val="00E43D12"/>
    <w:rsid w:val="00E43F1E"/>
    <w:rsid w:val="00E43FBE"/>
    <w:rsid w:val="00E44396"/>
    <w:rsid w:val="00E44CC4"/>
    <w:rsid w:val="00E45035"/>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139"/>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49D"/>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A03"/>
    <w:rsid w:val="00E81F9F"/>
    <w:rsid w:val="00E81FE9"/>
    <w:rsid w:val="00E81FFC"/>
    <w:rsid w:val="00E82155"/>
    <w:rsid w:val="00E826C8"/>
    <w:rsid w:val="00E82793"/>
    <w:rsid w:val="00E828DA"/>
    <w:rsid w:val="00E82D10"/>
    <w:rsid w:val="00E82E08"/>
    <w:rsid w:val="00E83280"/>
    <w:rsid w:val="00E832C9"/>
    <w:rsid w:val="00E83469"/>
    <w:rsid w:val="00E83BF7"/>
    <w:rsid w:val="00E83E6E"/>
    <w:rsid w:val="00E843F9"/>
    <w:rsid w:val="00E847EA"/>
    <w:rsid w:val="00E84867"/>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4DFA"/>
    <w:rsid w:val="00E9514C"/>
    <w:rsid w:val="00E952E8"/>
    <w:rsid w:val="00E9533A"/>
    <w:rsid w:val="00E95490"/>
    <w:rsid w:val="00E955A8"/>
    <w:rsid w:val="00E95754"/>
    <w:rsid w:val="00E95B52"/>
    <w:rsid w:val="00E95D01"/>
    <w:rsid w:val="00E95D15"/>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BA0"/>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433E"/>
    <w:rsid w:val="00EC43A9"/>
    <w:rsid w:val="00EC471F"/>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0"/>
    <w:rsid w:val="00EF7878"/>
    <w:rsid w:val="00EF7A1C"/>
    <w:rsid w:val="00EF7B81"/>
    <w:rsid w:val="00EF7DC4"/>
    <w:rsid w:val="00F000F0"/>
    <w:rsid w:val="00F00103"/>
    <w:rsid w:val="00F00180"/>
    <w:rsid w:val="00F002BF"/>
    <w:rsid w:val="00F0031F"/>
    <w:rsid w:val="00F00503"/>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8D2"/>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17F5D"/>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DB4"/>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97E"/>
    <w:rsid w:val="00F47AFE"/>
    <w:rsid w:val="00F47B82"/>
    <w:rsid w:val="00F47CBA"/>
    <w:rsid w:val="00F50020"/>
    <w:rsid w:val="00F50229"/>
    <w:rsid w:val="00F503E9"/>
    <w:rsid w:val="00F50671"/>
    <w:rsid w:val="00F506F9"/>
    <w:rsid w:val="00F50849"/>
    <w:rsid w:val="00F50B26"/>
    <w:rsid w:val="00F50FA2"/>
    <w:rsid w:val="00F51149"/>
    <w:rsid w:val="00F513BA"/>
    <w:rsid w:val="00F51447"/>
    <w:rsid w:val="00F514EF"/>
    <w:rsid w:val="00F51690"/>
    <w:rsid w:val="00F516F4"/>
    <w:rsid w:val="00F51713"/>
    <w:rsid w:val="00F51A56"/>
    <w:rsid w:val="00F51C1D"/>
    <w:rsid w:val="00F51D24"/>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3ED"/>
    <w:rsid w:val="00F5662E"/>
    <w:rsid w:val="00F5676D"/>
    <w:rsid w:val="00F567BB"/>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835"/>
    <w:rsid w:val="00F669E3"/>
    <w:rsid w:val="00F66A26"/>
    <w:rsid w:val="00F66E60"/>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E4C"/>
    <w:rsid w:val="00F93528"/>
    <w:rsid w:val="00F93607"/>
    <w:rsid w:val="00F93799"/>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631"/>
    <w:rsid w:val="00FA2729"/>
    <w:rsid w:val="00FA28CB"/>
    <w:rsid w:val="00FA2AB0"/>
    <w:rsid w:val="00FA2EA4"/>
    <w:rsid w:val="00FA375C"/>
    <w:rsid w:val="00FA3C84"/>
    <w:rsid w:val="00FA4A21"/>
    <w:rsid w:val="00FA4AB1"/>
    <w:rsid w:val="00FA4CD7"/>
    <w:rsid w:val="00FA4EDE"/>
    <w:rsid w:val="00FA50E8"/>
    <w:rsid w:val="00FA526F"/>
    <w:rsid w:val="00FA53C1"/>
    <w:rsid w:val="00FA5527"/>
    <w:rsid w:val="00FA5871"/>
    <w:rsid w:val="00FA589E"/>
    <w:rsid w:val="00FA589F"/>
    <w:rsid w:val="00FA58A0"/>
    <w:rsid w:val="00FA5962"/>
    <w:rsid w:val="00FA598C"/>
    <w:rsid w:val="00FA5995"/>
    <w:rsid w:val="00FA5A95"/>
    <w:rsid w:val="00FA60BF"/>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0E64"/>
    <w:rsid w:val="00FD10D2"/>
    <w:rsid w:val="00FD111E"/>
    <w:rsid w:val="00FD14E4"/>
    <w:rsid w:val="00FD197D"/>
    <w:rsid w:val="00FD21C7"/>
    <w:rsid w:val="00FD21DD"/>
    <w:rsid w:val="00FD2481"/>
    <w:rsid w:val="00FD2524"/>
    <w:rsid w:val="00FD2804"/>
    <w:rsid w:val="00FD282A"/>
    <w:rsid w:val="00FD2A71"/>
    <w:rsid w:val="00FD2B66"/>
    <w:rsid w:val="00FD2E7E"/>
    <w:rsid w:val="00FD3149"/>
    <w:rsid w:val="00FD3905"/>
    <w:rsid w:val="00FD3AC3"/>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AA4"/>
    <w:rsid w:val="00FE0C8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EA"/>
    <w:rsid w:val="00FE48F9"/>
    <w:rsid w:val="00FE4AD0"/>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BBB"/>
    <w:rsid w:val="00FF0D53"/>
    <w:rsid w:val="00FF1455"/>
    <w:rsid w:val="00FF14C1"/>
    <w:rsid w:val="00FF1716"/>
    <w:rsid w:val="00FF1862"/>
    <w:rsid w:val="00FF1CD4"/>
    <w:rsid w:val="00FF2077"/>
    <w:rsid w:val="00FF2551"/>
    <w:rsid w:val="00FF2926"/>
    <w:rsid w:val="00FF2A88"/>
    <w:rsid w:val="00FF2DB0"/>
    <w:rsid w:val="00FF310E"/>
    <w:rsid w:val="00FF336C"/>
    <w:rsid w:val="00FF37C5"/>
    <w:rsid w:val="00FF3A12"/>
    <w:rsid w:val="00FF3CFC"/>
    <w:rsid w:val="00FF4027"/>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2FF7E65A"/>
  <w15:chartTrackingRefBased/>
  <w15:docId w15:val="{C7A9F48E-9D07-4DC9-9BAF-5E48C22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rsid w:val="00A63872"/>
    <w:pPr>
      <w:spacing w:before="180"/>
      <w:ind w:left="2693" w:hanging="2693"/>
    </w:pPr>
    <w:rPr>
      <w:b/>
    </w:rPr>
  </w:style>
  <w:style w:type="paragraph" w:customStyle="1" w:styleId="11">
    <w:name w:val="目录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2"/>
    <w:semiHidden/>
    <w:rsid w:val="00A63872"/>
    <w:pPr>
      <w:ind w:left="1701" w:hanging="1701"/>
    </w:pPr>
  </w:style>
  <w:style w:type="paragraph" w:customStyle="1" w:styleId="42">
    <w:name w:val="目录 4"/>
    <w:basedOn w:val="31"/>
    <w:semiHidden/>
    <w:rsid w:val="00A63872"/>
    <w:pPr>
      <w:ind w:left="1418" w:hanging="1418"/>
    </w:pPr>
  </w:style>
  <w:style w:type="paragraph" w:customStyle="1" w:styleId="31">
    <w:name w:val="目录 3"/>
    <w:basedOn w:val="21"/>
    <w:semiHidden/>
    <w:rsid w:val="00A63872"/>
    <w:pPr>
      <w:ind w:left="1134" w:hanging="1134"/>
    </w:pPr>
  </w:style>
  <w:style w:type="paragraph" w:customStyle="1" w:styleId="21">
    <w:name w:val="目录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0">
    <w:name w:val="目录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0">
    <w:name w:val="目录 6"/>
    <w:basedOn w:val="51"/>
    <w:next w:val="a"/>
    <w:semiHidden/>
    <w:rsid w:val="00A63872"/>
    <w:pPr>
      <w:ind w:left="1985" w:hanging="1985"/>
    </w:pPr>
  </w:style>
  <w:style w:type="paragraph" w:customStyle="1" w:styleId="70">
    <w:name w:val="目录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link w:val="B4Char"/>
    <w:qFormat/>
    <w:rsid w:val="00A63872"/>
  </w:style>
  <w:style w:type="paragraph" w:customStyle="1" w:styleId="B5">
    <w:name w:val="B5"/>
    <w:basedOn w:val="52"/>
    <w:link w:val="B5Char"/>
    <w:qFormat/>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3"/>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
    <w:basedOn w:val="a"/>
    <w:link w:val="1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4">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uiPriority w:val="99"/>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ace-line">
    <w:name w:val="ace-line"/>
    <w:basedOn w:val="a"/>
    <w:rsid w:val="00EC47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904792">
      <w:bodyDiv w:val="1"/>
      <w:marLeft w:val="0"/>
      <w:marRight w:val="0"/>
      <w:marTop w:val="0"/>
      <w:marBottom w:val="0"/>
      <w:divBdr>
        <w:top w:val="none" w:sz="0" w:space="0" w:color="auto"/>
        <w:left w:val="none" w:sz="0" w:space="0" w:color="auto"/>
        <w:bottom w:val="none" w:sz="0" w:space="0" w:color="auto"/>
        <w:right w:val="none" w:sz="0" w:space="0" w:color="auto"/>
      </w:divBdr>
      <w:divsChild>
        <w:div w:id="379090459">
          <w:marLeft w:val="0"/>
          <w:marRight w:val="0"/>
          <w:marTop w:val="0"/>
          <w:marBottom w:val="0"/>
          <w:divBdr>
            <w:top w:val="none" w:sz="0" w:space="0" w:color="auto"/>
            <w:left w:val="none" w:sz="0" w:space="0" w:color="auto"/>
            <w:bottom w:val="none" w:sz="0" w:space="0" w:color="auto"/>
            <w:right w:val="none" w:sz="0" w:space="0" w:color="auto"/>
          </w:divBdr>
          <w:divsChild>
            <w:div w:id="1656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8083802">
      <w:bodyDiv w:val="1"/>
      <w:marLeft w:val="0"/>
      <w:marRight w:val="0"/>
      <w:marTop w:val="0"/>
      <w:marBottom w:val="0"/>
      <w:divBdr>
        <w:top w:val="none" w:sz="0" w:space="0" w:color="auto"/>
        <w:left w:val="none" w:sz="0" w:space="0" w:color="auto"/>
        <w:bottom w:val="none" w:sz="0" w:space="0" w:color="auto"/>
        <w:right w:val="none" w:sz="0" w:space="0" w:color="auto"/>
      </w:divBdr>
      <w:divsChild>
        <w:div w:id="1871256779">
          <w:marLeft w:val="0"/>
          <w:marRight w:val="0"/>
          <w:marTop w:val="0"/>
          <w:marBottom w:val="0"/>
          <w:divBdr>
            <w:top w:val="none" w:sz="0" w:space="0" w:color="auto"/>
            <w:left w:val="none" w:sz="0" w:space="0" w:color="auto"/>
            <w:bottom w:val="none" w:sz="0" w:space="0" w:color="auto"/>
            <w:right w:val="none" w:sz="0" w:space="0" w:color="auto"/>
          </w:divBdr>
          <w:divsChild>
            <w:div w:id="41571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03705223">
      <w:bodyDiv w:val="1"/>
      <w:marLeft w:val="0"/>
      <w:marRight w:val="0"/>
      <w:marTop w:val="0"/>
      <w:marBottom w:val="0"/>
      <w:divBdr>
        <w:top w:val="none" w:sz="0" w:space="0" w:color="auto"/>
        <w:left w:val="none" w:sz="0" w:space="0" w:color="auto"/>
        <w:bottom w:val="none" w:sz="0" w:space="0" w:color="auto"/>
        <w:right w:val="none" w:sz="0" w:space="0" w:color="auto"/>
      </w:divBdr>
      <w:divsChild>
        <w:div w:id="1203634454">
          <w:marLeft w:val="0"/>
          <w:marRight w:val="0"/>
          <w:marTop w:val="0"/>
          <w:marBottom w:val="0"/>
          <w:divBdr>
            <w:top w:val="none" w:sz="0" w:space="0" w:color="auto"/>
            <w:left w:val="none" w:sz="0" w:space="0" w:color="auto"/>
            <w:bottom w:val="none" w:sz="0" w:space="0" w:color="auto"/>
            <w:right w:val="none" w:sz="0" w:space="0" w:color="auto"/>
          </w:divBdr>
          <w:divsChild>
            <w:div w:id="12417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49585246">
      <w:bodyDiv w:val="1"/>
      <w:marLeft w:val="0"/>
      <w:marRight w:val="0"/>
      <w:marTop w:val="0"/>
      <w:marBottom w:val="0"/>
      <w:divBdr>
        <w:top w:val="none" w:sz="0" w:space="0" w:color="auto"/>
        <w:left w:val="none" w:sz="0" w:space="0" w:color="auto"/>
        <w:bottom w:val="none" w:sz="0" w:space="0" w:color="auto"/>
        <w:right w:val="none" w:sz="0" w:space="0" w:color="auto"/>
      </w:divBdr>
      <w:divsChild>
        <w:div w:id="699428940">
          <w:marLeft w:val="0"/>
          <w:marRight w:val="0"/>
          <w:marTop w:val="0"/>
          <w:marBottom w:val="0"/>
          <w:divBdr>
            <w:top w:val="none" w:sz="0" w:space="0" w:color="auto"/>
            <w:left w:val="none" w:sz="0" w:space="0" w:color="auto"/>
            <w:bottom w:val="none" w:sz="0" w:space="0" w:color="auto"/>
            <w:right w:val="none" w:sz="0" w:space="0" w:color="auto"/>
          </w:divBdr>
          <w:divsChild>
            <w:div w:id="640574616">
              <w:marLeft w:val="0"/>
              <w:marRight w:val="0"/>
              <w:marTop w:val="0"/>
              <w:marBottom w:val="0"/>
              <w:divBdr>
                <w:top w:val="none" w:sz="0" w:space="0" w:color="auto"/>
                <w:left w:val="none" w:sz="0" w:space="0" w:color="auto"/>
                <w:bottom w:val="none" w:sz="0" w:space="0" w:color="auto"/>
                <w:right w:val="none" w:sz="0" w:space="0" w:color="auto"/>
              </w:divBdr>
            </w:div>
            <w:div w:id="683482877">
              <w:marLeft w:val="0"/>
              <w:marRight w:val="0"/>
              <w:marTop w:val="0"/>
              <w:marBottom w:val="0"/>
              <w:divBdr>
                <w:top w:val="none" w:sz="0" w:space="0" w:color="auto"/>
                <w:left w:val="none" w:sz="0" w:space="0" w:color="auto"/>
                <w:bottom w:val="none" w:sz="0" w:space="0" w:color="auto"/>
                <w:right w:val="none" w:sz="0" w:space="0" w:color="auto"/>
              </w:divBdr>
            </w:div>
            <w:div w:id="1166940500">
              <w:marLeft w:val="0"/>
              <w:marRight w:val="0"/>
              <w:marTop w:val="0"/>
              <w:marBottom w:val="0"/>
              <w:divBdr>
                <w:top w:val="none" w:sz="0" w:space="0" w:color="auto"/>
                <w:left w:val="none" w:sz="0" w:space="0" w:color="auto"/>
                <w:bottom w:val="none" w:sz="0" w:space="0" w:color="auto"/>
                <w:right w:val="none" w:sz="0" w:space="0" w:color="auto"/>
              </w:divBdr>
            </w:div>
            <w:div w:id="1363941563">
              <w:marLeft w:val="0"/>
              <w:marRight w:val="0"/>
              <w:marTop w:val="0"/>
              <w:marBottom w:val="0"/>
              <w:divBdr>
                <w:top w:val="none" w:sz="0" w:space="0" w:color="auto"/>
                <w:left w:val="none" w:sz="0" w:space="0" w:color="auto"/>
                <w:bottom w:val="none" w:sz="0" w:space="0" w:color="auto"/>
                <w:right w:val="none" w:sz="0" w:space="0" w:color="auto"/>
              </w:divBdr>
            </w:div>
            <w:div w:id="149247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86351178">
      <w:bodyDiv w:val="1"/>
      <w:marLeft w:val="0"/>
      <w:marRight w:val="0"/>
      <w:marTop w:val="0"/>
      <w:marBottom w:val="0"/>
      <w:divBdr>
        <w:top w:val="none" w:sz="0" w:space="0" w:color="auto"/>
        <w:left w:val="none" w:sz="0" w:space="0" w:color="auto"/>
        <w:bottom w:val="none" w:sz="0" w:space="0" w:color="auto"/>
        <w:right w:val="none" w:sz="0" w:space="0" w:color="auto"/>
      </w:divBdr>
      <w:divsChild>
        <w:div w:id="505020925">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3929045">
      <w:bodyDiv w:val="1"/>
      <w:marLeft w:val="0"/>
      <w:marRight w:val="0"/>
      <w:marTop w:val="0"/>
      <w:marBottom w:val="0"/>
      <w:divBdr>
        <w:top w:val="none" w:sz="0" w:space="0" w:color="auto"/>
        <w:left w:val="none" w:sz="0" w:space="0" w:color="auto"/>
        <w:bottom w:val="none" w:sz="0" w:space="0" w:color="auto"/>
        <w:right w:val="none" w:sz="0" w:space="0" w:color="auto"/>
      </w:divBdr>
      <w:divsChild>
        <w:div w:id="1269392144">
          <w:marLeft w:val="0"/>
          <w:marRight w:val="0"/>
          <w:marTop w:val="0"/>
          <w:marBottom w:val="0"/>
          <w:divBdr>
            <w:top w:val="none" w:sz="0" w:space="0" w:color="auto"/>
            <w:left w:val="none" w:sz="0" w:space="0" w:color="auto"/>
            <w:bottom w:val="none" w:sz="0" w:space="0" w:color="auto"/>
            <w:right w:val="none" w:sz="0" w:space="0" w:color="auto"/>
          </w:divBdr>
          <w:divsChild>
            <w:div w:id="20398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3105">
      <w:bodyDiv w:val="1"/>
      <w:marLeft w:val="0"/>
      <w:marRight w:val="0"/>
      <w:marTop w:val="0"/>
      <w:marBottom w:val="0"/>
      <w:divBdr>
        <w:top w:val="none" w:sz="0" w:space="0" w:color="auto"/>
        <w:left w:val="none" w:sz="0" w:space="0" w:color="auto"/>
        <w:bottom w:val="none" w:sz="0" w:space="0" w:color="auto"/>
        <w:right w:val="none" w:sz="0" w:space="0" w:color="auto"/>
      </w:divBdr>
      <w:divsChild>
        <w:div w:id="667485127">
          <w:marLeft w:val="0"/>
          <w:marRight w:val="0"/>
          <w:marTop w:val="0"/>
          <w:marBottom w:val="0"/>
          <w:divBdr>
            <w:top w:val="none" w:sz="0" w:space="0" w:color="auto"/>
            <w:left w:val="none" w:sz="0" w:space="0" w:color="auto"/>
            <w:bottom w:val="none" w:sz="0" w:space="0" w:color="auto"/>
            <w:right w:val="none" w:sz="0" w:space="0" w:color="auto"/>
          </w:divBdr>
          <w:divsChild>
            <w:div w:id="378477237">
              <w:marLeft w:val="0"/>
              <w:marRight w:val="0"/>
              <w:marTop w:val="0"/>
              <w:marBottom w:val="0"/>
              <w:divBdr>
                <w:top w:val="none" w:sz="0" w:space="0" w:color="auto"/>
                <w:left w:val="none" w:sz="0" w:space="0" w:color="auto"/>
                <w:bottom w:val="none" w:sz="0" w:space="0" w:color="auto"/>
                <w:right w:val="none" w:sz="0" w:space="0" w:color="auto"/>
              </w:divBdr>
            </w:div>
            <w:div w:id="839008566">
              <w:marLeft w:val="0"/>
              <w:marRight w:val="0"/>
              <w:marTop w:val="0"/>
              <w:marBottom w:val="0"/>
              <w:divBdr>
                <w:top w:val="none" w:sz="0" w:space="0" w:color="auto"/>
                <w:left w:val="none" w:sz="0" w:space="0" w:color="auto"/>
                <w:bottom w:val="none" w:sz="0" w:space="0" w:color="auto"/>
                <w:right w:val="none" w:sz="0" w:space="0" w:color="auto"/>
              </w:divBdr>
            </w:div>
            <w:div w:id="872768991">
              <w:marLeft w:val="0"/>
              <w:marRight w:val="0"/>
              <w:marTop w:val="0"/>
              <w:marBottom w:val="0"/>
              <w:divBdr>
                <w:top w:val="none" w:sz="0" w:space="0" w:color="auto"/>
                <w:left w:val="none" w:sz="0" w:space="0" w:color="auto"/>
                <w:bottom w:val="none" w:sz="0" w:space="0" w:color="auto"/>
                <w:right w:val="none" w:sz="0" w:space="0" w:color="auto"/>
              </w:divBdr>
            </w:div>
            <w:div w:id="1209951424">
              <w:marLeft w:val="0"/>
              <w:marRight w:val="0"/>
              <w:marTop w:val="0"/>
              <w:marBottom w:val="0"/>
              <w:divBdr>
                <w:top w:val="none" w:sz="0" w:space="0" w:color="auto"/>
                <w:left w:val="none" w:sz="0" w:space="0" w:color="auto"/>
                <w:bottom w:val="none" w:sz="0" w:space="0" w:color="auto"/>
                <w:right w:val="none" w:sz="0" w:space="0" w:color="auto"/>
              </w:divBdr>
            </w:div>
            <w:div w:id="1247033174">
              <w:marLeft w:val="0"/>
              <w:marRight w:val="0"/>
              <w:marTop w:val="0"/>
              <w:marBottom w:val="0"/>
              <w:divBdr>
                <w:top w:val="none" w:sz="0" w:space="0" w:color="auto"/>
                <w:left w:val="none" w:sz="0" w:space="0" w:color="auto"/>
                <w:bottom w:val="none" w:sz="0" w:space="0" w:color="auto"/>
                <w:right w:val="none" w:sz="0" w:space="0" w:color="auto"/>
              </w:divBdr>
            </w:div>
            <w:div w:id="1272905936">
              <w:marLeft w:val="0"/>
              <w:marRight w:val="0"/>
              <w:marTop w:val="0"/>
              <w:marBottom w:val="0"/>
              <w:divBdr>
                <w:top w:val="none" w:sz="0" w:space="0" w:color="auto"/>
                <w:left w:val="none" w:sz="0" w:space="0" w:color="auto"/>
                <w:bottom w:val="none" w:sz="0" w:space="0" w:color="auto"/>
                <w:right w:val="none" w:sz="0" w:space="0" w:color="auto"/>
              </w:divBdr>
            </w:div>
            <w:div w:id="1274242456">
              <w:marLeft w:val="0"/>
              <w:marRight w:val="0"/>
              <w:marTop w:val="0"/>
              <w:marBottom w:val="0"/>
              <w:divBdr>
                <w:top w:val="none" w:sz="0" w:space="0" w:color="auto"/>
                <w:left w:val="none" w:sz="0" w:space="0" w:color="auto"/>
                <w:bottom w:val="none" w:sz="0" w:space="0" w:color="auto"/>
                <w:right w:val="none" w:sz="0" w:space="0" w:color="auto"/>
              </w:divBdr>
            </w:div>
            <w:div w:id="1318798422">
              <w:marLeft w:val="0"/>
              <w:marRight w:val="0"/>
              <w:marTop w:val="0"/>
              <w:marBottom w:val="0"/>
              <w:divBdr>
                <w:top w:val="none" w:sz="0" w:space="0" w:color="auto"/>
                <w:left w:val="none" w:sz="0" w:space="0" w:color="auto"/>
                <w:bottom w:val="none" w:sz="0" w:space="0" w:color="auto"/>
                <w:right w:val="none" w:sz="0" w:space="0" w:color="auto"/>
              </w:divBdr>
            </w:div>
            <w:div w:id="1482305489">
              <w:marLeft w:val="0"/>
              <w:marRight w:val="0"/>
              <w:marTop w:val="0"/>
              <w:marBottom w:val="0"/>
              <w:divBdr>
                <w:top w:val="none" w:sz="0" w:space="0" w:color="auto"/>
                <w:left w:val="none" w:sz="0" w:space="0" w:color="auto"/>
                <w:bottom w:val="none" w:sz="0" w:space="0" w:color="auto"/>
                <w:right w:val="none" w:sz="0" w:space="0" w:color="auto"/>
              </w:divBdr>
            </w:div>
            <w:div w:id="1822042400">
              <w:marLeft w:val="0"/>
              <w:marRight w:val="0"/>
              <w:marTop w:val="0"/>
              <w:marBottom w:val="0"/>
              <w:divBdr>
                <w:top w:val="none" w:sz="0" w:space="0" w:color="auto"/>
                <w:left w:val="none" w:sz="0" w:space="0" w:color="auto"/>
                <w:bottom w:val="none" w:sz="0" w:space="0" w:color="auto"/>
                <w:right w:val="none" w:sz="0" w:space="0" w:color="auto"/>
              </w:divBdr>
            </w:div>
            <w:div w:id="20069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5187026">
      <w:bodyDiv w:val="1"/>
      <w:marLeft w:val="0"/>
      <w:marRight w:val="0"/>
      <w:marTop w:val="0"/>
      <w:marBottom w:val="0"/>
      <w:divBdr>
        <w:top w:val="none" w:sz="0" w:space="0" w:color="auto"/>
        <w:left w:val="none" w:sz="0" w:space="0" w:color="auto"/>
        <w:bottom w:val="none" w:sz="0" w:space="0" w:color="auto"/>
        <w:right w:val="none" w:sz="0" w:space="0" w:color="auto"/>
      </w:divBdr>
      <w:divsChild>
        <w:div w:id="286205380">
          <w:marLeft w:val="0"/>
          <w:marRight w:val="0"/>
          <w:marTop w:val="0"/>
          <w:marBottom w:val="0"/>
          <w:divBdr>
            <w:top w:val="none" w:sz="0" w:space="0" w:color="auto"/>
            <w:left w:val="none" w:sz="0" w:space="0" w:color="auto"/>
            <w:bottom w:val="none" w:sz="0" w:space="0" w:color="auto"/>
            <w:right w:val="none" w:sz="0" w:space="0" w:color="auto"/>
          </w:divBdr>
          <w:divsChild>
            <w:div w:id="576403824">
              <w:marLeft w:val="0"/>
              <w:marRight w:val="0"/>
              <w:marTop w:val="0"/>
              <w:marBottom w:val="0"/>
              <w:divBdr>
                <w:top w:val="none" w:sz="0" w:space="0" w:color="auto"/>
                <w:left w:val="none" w:sz="0" w:space="0" w:color="auto"/>
                <w:bottom w:val="none" w:sz="0" w:space="0" w:color="auto"/>
                <w:right w:val="none" w:sz="0" w:space="0" w:color="auto"/>
              </w:divBdr>
            </w:div>
            <w:div w:id="5829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347813">
      <w:bodyDiv w:val="1"/>
      <w:marLeft w:val="0"/>
      <w:marRight w:val="0"/>
      <w:marTop w:val="0"/>
      <w:marBottom w:val="0"/>
      <w:divBdr>
        <w:top w:val="none" w:sz="0" w:space="0" w:color="auto"/>
        <w:left w:val="none" w:sz="0" w:space="0" w:color="auto"/>
        <w:bottom w:val="none" w:sz="0" w:space="0" w:color="auto"/>
        <w:right w:val="none" w:sz="0" w:space="0" w:color="auto"/>
      </w:divBdr>
      <w:divsChild>
        <w:div w:id="81338600">
          <w:marLeft w:val="0"/>
          <w:marRight w:val="0"/>
          <w:marTop w:val="0"/>
          <w:marBottom w:val="0"/>
          <w:divBdr>
            <w:top w:val="none" w:sz="0" w:space="0" w:color="auto"/>
            <w:left w:val="none" w:sz="0" w:space="0" w:color="auto"/>
            <w:bottom w:val="none" w:sz="0" w:space="0" w:color="auto"/>
            <w:right w:val="none" w:sz="0" w:space="0" w:color="auto"/>
          </w:divBdr>
          <w:divsChild>
            <w:div w:id="1529291921">
              <w:marLeft w:val="0"/>
              <w:marRight w:val="0"/>
              <w:marTop w:val="0"/>
              <w:marBottom w:val="0"/>
              <w:divBdr>
                <w:top w:val="none" w:sz="0" w:space="0" w:color="auto"/>
                <w:left w:val="none" w:sz="0" w:space="0" w:color="auto"/>
                <w:bottom w:val="none" w:sz="0" w:space="0" w:color="auto"/>
                <w:right w:val="none" w:sz="0" w:space="0" w:color="auto"/>
              </w:divBdr>
            </w:div>
            <w:div w:id="1643921019">
              <w:marLeft w:val="0"/>
              <w:marRight w:val="0"/>
              <w:marTop w:val="0"/>
              <w:marBottom w:val="0"/>
              <w:divBdr>
                <w:top w:val="none" w:sz="0" w:space="0" w:color="auto"/>
                <w:left w:val="none" w:sz="0" w:space="0" w:color="auto"/>
                <w:bottom w:val="none" w:sz="0" w:space="0" w:color="auto"/>
                <w:right w:val="none" w:sz="0" w:space="0" w:color="auto"/>
              </w:divBdr>
            </w:div>
            <w:div w:id="20470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536818">
      <w:bodyDiv w:val="1"/>
      <w:marLeft w:val="0"/>
      <w:marRight w:val="0"/>
      <w:marTop w:val="0"/>
      <w:marBottom w:val="0"/>
      <w:divBdr>
        <w:top w:val="none" w:sz="0" w:space="0" w:color="auto"/>
        <w:left w:val="none" w:sz="0" w:space="0" w:color="auto"/>
        <w:bottom w:val="none" w:sz="0" w:space="0" w:color="auto"/>
        <w:right w:val="none" w:sz="0" w:space="0" w:color="auto"/>
      </w:divBdr>
      <w:divsChild>
        <w:div w:id="359743953">
          <w:marLeft w:val="0"/>
          <w:marRight w:val="0"/>
          <w:marTop w:val="0"/>
          <w:marBottom w:val="0"/>
          <w:divBdr>
            <w:top w:val="none" w:sz="0" w:space="0" w:color="auto"/>
            <w:left w:val="none" w:sz="0" w:space="0" w:color="auto"/>
            <w:bottom w:val="none" w:sz="0" w:space="0" w:color="auto"/>
            <w:right w:val="none" w:sz="0" w:space="0" w:color="auto"/>
          </w:divBdr>
          <w:divsChild>
            <w:div w:id="36201786">
              <w:marLeft w:val="0"/>
              <w:marRight w:val="0"/>
              <w:marTop w:val="0"/>
              <w:marBottom w:val="0"/>
              <w:divBdr>
                <w:top w:val="none" w:sz="0" w:space="0" w:color="auto"/>
                <w:left w:val="none" w:sz="0" w:space="0" w:color="auto"/>
                <w:bottom w:val="none" w:sz="0" w:space="0" w:color="auto"/>
                <w:right w:val="none" w:sz="0" w:space="0" w:color="auto"/>
              </w:divBdr>
            </w:div>
            <w:div w:id="62215271">
              <w:marLeft w:val="0"/>
              <w:marRight w:val="0"/>
              <w:marTop w:val="0"/>
              <w:marBottom w:val="0"/>
              <w:divBdr>
                <w:top w:val="none" w:sz="0" w:space="0" w:color="auto"/>
                <w:left w:val="none" w:sz="0" w:space="0" w:color="auto"/>
                <w:bottom w:val="none" w:sz="0" w:space="0" w:color="auto"/>
                <w:right w:val="none" w:sz="0" w:space="0" w:color="auto"/>
              </w:divBdr>
            </w:div>
            <w:div w:id="64493806">
              <w:marLeft w:val="0"/>
              <w:marRight w:val="0"/>
              <w:marTop w:val="0"/>
              <w:marBottom w:val="0"/>
              <w:divBdr>
                <w:top w:val="none" w:sz="0" w:space="0" w:color="auto"/>
                <w:left w:val="none" w:sz="0" w:space="0" w:color="auto"/>
                <w:bottom w:val="none" w:sz="0" w:space="0" w:color="auto"/>
                <w:right w:val="none" w:sz="0" w:space="0" w:color="auto"/>
              </w:divBdr>
            </w:div>
            <w:div w:id="168302444">
              <w:marLeft w:val="0"/>
              <w:marRight w:val="0"/>
              <w:marTop w:val="0"/>
              <w:marBottom w:val="0"/>
              <w:divBdr>
                <w:top w:val="none" w:sz="0" w:space="0" w:color="auto"/>
                <w:left w:val="none" w:sz="0" w:space="0" w:color="auto"/>
                <w:bottom w:val="none" w:sz="0" w:space="0" w:color="auto"/>
                <w:right w:val="none" w:sz="0" w:space="0" w:color="auto"/>
              </w:divBdr>
            </w:div>
            <w:div w:id="219370812">
              <w:marLeft w:val="0"/>
              <w:marRight w:val="0"/>
              <w:marTop w:val="0"/>
              <w:marBottom w:val="0"/>
              <w:divBdr>
                <w:top w:val="none" w:sz="0" w:space="0" w:color="auto"/>
                <w:left w:val="none" w:sz="0" w:space="0" w:color="auto"/>
                <w:bottom w:val="none" w:sz="0" w:space="0" w:color="auto"/>
                <w:right w:val="none" w:sz="0" w:space="0" w:color="auto"/>
              </w:divBdr>
            </w:div>
            <w:div w:id="298923807">
              <w:marLeft w:val="0"/>
              <w:marRight w:val="0"/>
              <w:marTop w:val="0"/>
              <w:marBottom w:val="0"/>
              <w:divBdr>
                <w:top w:val="none" w:sz="0" w:space="0" w:color="auto"/>
                <w:left w:val="none" w:sz="0" w:space="0" w:color="auto"/>
                <w:bottom w:val="none" w:sz="0" w:space="0" w:color="auto"/>
                <w:right w:val="none" w:sz="0" w:space="0" w:color="auto"/>
              </w:divBdr>
            </w:div>
            <w:div w:id="300354585">
              <w:marLeft w:val="0"/>
              <w:marRight w:val="0"/>
              <w:marTop w:val="0"/>
              <w:marBottom w:val="0"/>
              <w:divBdr>
                <w:top w:val="none" w:sz="0" w:space="0" w:color="auto"/>
                <w:left w:val="none" w:sz="0" w:space="0" w:color="auto"/>
                <w:bottom w:val="none" w:sz="0" w:space="0" w:color="auto"/>
                <w:right w:val="none" w:sz="0" w:space="0" w:color="auto"/>
              </w:divBdr>
            </w:div>
            <w:div w:id="323048824">
              <w:marLeft w:val="0"/>
              <w:marRight w:val="0"/>
              <w:marTop w:val="0"/>
              <w:marBottom w:val="0"/>
              <w:divBdr>
                <w:top w:val="none" w:sz="0" w:space="0" w:color="auto"/>
                <w:left w:val="none" w:sz="0" w:space="0" w:color="auto"/>
                <w:bottom w:val="none" w:sz="0" w:space="0" w:color="auto"/>
                <w:right w:val="none" w:sz="0" w:space="0" w:color="auto"/>
              </w:divBdr>
            </w:div>
            <w:div w:id="380180742">
              <w:marLeft w:val="0"/>
              <w:marRight w:val="0"/>
              <w:marTop w:val="0"/>
              <w:marBottom w:val="0"/>
              <w:divBdr>
                <w:top w:val="none" w:sz="0" w:space="0" w:color="auto"/>
                <w:left w:val="none" w:sz="0" w:space="0" w:color="auto"/>
                <w:bottom w:val="none" w:sz="0" w:space="0" w:color="auto"/>
                <w:right w:val="none" w:sz="0" w:space="0" w:color="auto"/>
              </w:divBdr>
            </w:div>
            <w:div w:id="386340942">
              <w:marLeft w:val="0"/>
              <w:marRight w:val="0"/>
              <w:marTop w:val="0"/>
              <w:marBottom w:val="0"/>
              <w:divBdr>
                <w:top w:val="none" w:sz="0" w:space="0" w:color="auto"/>
                <w:left w:val="none" w:sz="0" w:space="0" w:color="auto"/>
                <w:bottom w:val="none" w:sz="0" w:space="0" w:color="auto"/>
                <w:right w:val="none" w:sz="0" w:space="0" w:color="auto"/>
              </w:divBdr>
            </w:div>
            <w:div w:id="400758028">
              <w:marLeft w:val="0"/>
              <w:marRight w:val="0"/>
              <w:marTop w:val="0"/>
              <w:marBottom w:val="0"/>
              <w:divBdr>
                <w:top w:val="none" w:sz="0" w:space="0" w:color="auto"/>
                <w:left w:val="none" w:sz="0" w:space="0" w:color="auto"/>
                <w:bottom w:val="none" w:sz="0" w:space="0" w:color="auto"/>
                <w:right w:val="none" w:sz="0" w:space="0" w:color="auto"/>
              </w:divBdr>
            </w:div>
            <w:div w:id="405302437">
              <w:marLeft w:val="0"/>
              <w:marRight w:val="0"/>
              <w:marTop w:val="0"/>
              <w:marBottom w:val="0"/>
              <w:divBdr>
                <w:top w:val="none" w:sz="0" w:space="0" w:color="auto"/>
                <w:left w:val="none" w:sz="0" w:space="0" w:color="auto"/>
                <w:bottom w:val="none" w:sz="0" w:space="0" w:color="auto"/>
                <w:right w:val="none" w:sz="0" w:space="0" w:color="auto"/>
              </w:divBdr>
            </w:div>
            <w:div w:id="512304380">
              <w:marLeft w:val="0"/>
              <w:marRight w:val="0"/>
              <w:marTop w:val="0"/>
              <w:marBottom w:val="0"/>
              <w:divBdr>
                <w:top w:val="none" w:sz="0" w:space="0" w:color="auto"/>
                <w:left w:val="none" w:sz="0" w:space="0" w:color="auto"/>
                <w:bottom w:val="none" w:sz="0" w:space="0" w:color="auto"/>
                <w:right w:val="none" w:sz="0" w:space="0" w:color="auto"/>
              </w:divBdr>
            </w:div>
            <w:div w:id="573854494">
              <w:marLeft w:val="0"/>
              <w:marRight w:val="0"/>
              <w:marTop w:val="0"/>
              <w:marBottom w:val="0"/>
              <w:divBdr>
                <w:top w:val="none" w:sz="0" w:space="0" w:color="auto"/>
                <w:left w:val="none" w:sz="0" w:space="0" w:color="auto"/>
                <w:bottom w:val="none" w:sz="0" w:space="0" w:color="auto"/>
                <w:right w:val="none" w:sz="0" w:space="0" w:color="auto"/>
              </w:divBdr>
            </w:div>
            <w:div w:id="672759119">
              <w:marLeft w:val="0"/>
              <w:marRight w:val="0"/>
              <w:marTop w:val="0"/>
              <w:marBottom w:val="0"/>
              <w:divBdr>
                <w:top w:val="none" w:sz="0" w:space="0" w:color="auto"/>
                <w:left w:val="none" w:sz="0" w:space="0" w:color="auto"/>
                <w:bottom w:val="none" w:sz="0" w:space="0" w:color="auto"/>
                <w:right w:val="none" w:sz="0" w:space="0" w:color="auto"/>
              </w:divBdr>
            </w:div>
            <w:div w:id="699934845">
              <w:marLeft w:val="0"/>
              <w:marRight w:val="0"/>
              <w:marTop w:val="0"/>
              <w:marBottom w:val="0"/>
              <w:divBdr>
                <w:top w:val="none" w:sz="0" w:space="0" w:color="auto"/>
                <w:left w:val="none" w:sz="0" w:space="0" w:color="auto"/>
                <w:bottom w:val="none" w:sz="0" w:space="0" w:color="auto"/>
                <w:right w:val="none" w:sz="0" w:space="0" w:color="auto"/>
              </w:divBdr>
            </w:div>
            <w:div w:id="758252680">
              <w:marLeft w:val="0"/>
              <w:marRight w:val="0"/>
              <w:marTop w:val="0"/>
              <w:marBottom w:val="0"/>
              <w:divBdr>
                <w:top w:val="none" w:sz="0" w:space="0" w:color="auto"/>
                <w:left w:val="none" w:sz="0" w:space="0" w:color="auto"/>
                <w:bottom w:val="none" w:sz="0" w:space="0" w:color="auto"/>
                <w:right w:val="none" w:sz="0" w:space="0" w:color="auto"/>
              </w:divBdr>
            </w:div>
            <w:div w:id="930550712">
              <w:marLeft w:val="0"/>
              <w:marRight w:val="0"/>
              <w:marTop w:val="0"/>
              <w:marBottom w:val="0"/>
              <w:divBdr>
                <w:top w:val="none" w:sz="0" w:space="0" w:color="auto"/>
                <w:left w:val="none" w:sz="0" w:space="0" w:color="auto"/>
                <w:bottom w:val="none" w:sz="0" w:space="0" w:color="auto"/>
                <w:right w:val="none" w:sz="0" w:space="0" w:color="auto"/>
              </w:divBdr>
            </w:div>
            <w:div w:id="947736328">
              <w:marLeft w:val="0"/>
              <w:marRight w:val="0"/>
              <w:marTop w:val="0"/>
              <w:marBottom w:val="0"/>
              <w:divBdr>
                <w:top w:val="none" w:sz="0" w:space="0" w:color="auto"/>
                <w:left w:val="none" w:sz="0" w:space="0" w:color="auto"/>
                <w:bottom w:val="none" w:sz="0" w:space="0" w:color="auto"/>
                <w:right w:val="none" w:sz="0" w:space="0" w:color="auto"/>
              </w:divBdr>
            </w:div>
            <w:div w:id="1020008115">
              <w:marLeft w:val="0"/>
              <w:marRight w:val="0"/>
              <w:marTop w:val="0"/>
              <w:marBottom w:val="0"/>
              <w:divBdr>
                <w:top w:val="none" w:sz="0" w:space="0" w:color="auto"/>
                <w:left w:val="none" w:sz="0" w:space="0" w:color="auto"/>
                <w:bottom w:val="none" w:sz="0" w:space="0" w:color="auto"/>
                <w:right w:val="none" w:sz="0" w:space="0" w:color="auto"/>
              </w:divBdr>
            </w:div>
            <w:div w:id="1030951871">
              <w:marLeft w:val="0"/>
              <w:marRight w:val="0"/>
              <w:marTop w:val="0"/>
              <w:marBottom w:val="0"/>
              <w:divBdr>
                <w:top w:val="none" w:sz="0" w:space="0" w:color="auto"/>
                <w:left w:val="none" w:sz="0" w:space="0" w:color="auto"/>
                <w:bottom w:val="none" w:sz="0" w:space="0" w:color="auto"/>
                <w:right w:val="none" w:sz="0" w:space="0" w:color="auto"/>
              </w:divBdr>
            </w:div>
            <w:div w:id="1124499096">
              <w:marLeft w:val="0"/>
              <w:marRight w:val="0"/>
              <w:marTop w:val="0"/>
              <w:marBottom w:val="0"/>
              <w:divBdr>
                <w:top w:val="none" w:sz="0" w:space="0" w:color="auto"/>
                <w:left w:val="none" w:sz="0" w:space="0" w:color="auto"/>
                <w:bottom w:val="none" w:sz="0" w:space="0" w:color="auto"/>
                <w:right w:val="none" w:sz="0" w:space="0" w:color="auto"/>
              </w:divBdr>
            </w:div>
            <w:div w:id="1169566570">
              <w:marLeft w:val="0"/>
              <w:marRight w:val="0"/>
              <w:marTop w:val="0"/>
              <w:marBottom w:val="0"/>
              <w:divBdr>
                <w:top w:val="none" w:sz="0" w:space="0" w:color="auto"/>
                <w:left w:val="none" w:sz="0" w:space="0" w:color="auto"/>
                <w:bottom w:val="none" w:sz="0" w:space="0" w:color="auto"/>
                <w:right w:val="none" w:sz="0" w:space="0" w:color="auto"/>
              </w:divBdr>
            </w:div>
            <w:div w:id="1253320993">
              <w:marLeft w:val="0"/>
              <w:marRight w:val="0"/>
              <w:marTop w:val="0"/>
              <w:marBottom w:val="0"/>
              <w:divBdr>
                <w:top w:val="none" w:sz="0" w:space="0" w:color="auto"/>
                <w:left w:val="none" w:sz="0" w:space="0" w:color="auto"/>
                <w:bottom w:val="none" w:sz="0" w:space="0" w:color="auto"/>
                <w:right w:val="none" w:sz="0" w:space="0" w:color="auto"/>
              </w:divBdr>
            </w:div>
            <w:div w:id="1383628517">
              <w:marLeft w:val="0"/>
              <w:marRight w:val="0"/>
              <w:marTop w:val="0"/>
              <w:marBottom w:val="0"/>
              <w:divBdr>
                <w:top w:val="none" w:sz="0" w:space="0" w:color="auto"/>
                <w:left w:val="none" w:sz="0" w:space="0" w:color="auto"/>
                <w:bottom w:val="none" w:sz="0" w:space="0" w:color="auto"/>
                <w:right w:val="none" w:sz="0" w:space="0" w:color="auto"/>
              </w:divBdr>
            </w:div>
            <w:div w:id="1430737207">
              <w:marLeft w:val="0"/>
              <w:marRight w:val="0"/>
              <w:marTop w:val="0"/>
              <w:marBottom w:val="0"/>
              <w:divBdr>
                <w:top w:val="none" w:sz="0" w:space="0" w:color="auto"/>
                <w:left w:val="none" w:sz="0" w:space="0" w:color="auto"/>
                <w:bottom w:val="none" w:sz="0" w:space="0" w:color="auto"/>
                <w:right w:val="none" w:sz="0" w:space="0" w:color="auto"/>
              </w:divBdr>
            </w:div>
            <w:div w:id="1446844243">
              <w:marLeft w:val="0"/>
              <w:marRight w:val="0"/>
              <w:marTop w:val="0"/>
              <w:marBottom w:val="0"/>
              <w:divBdr>
                <w:top w:val="none" w:sz="0" w:space="0" w:color="auto"/>
                <w:left w:val="none" w:sz="0" w:space="0" w:color="auto"/>
                <w:bottom w:val="none" w:sz="0" w:space="0" w:color="auto"/>
                <w:right w:val="none" w:sz="0" w:space="0" w:color="auto"/>
              </w:divBdr>
            </w:div>
            <w:div w:id="1459371974">
              <w:marLeft w:val="0"/>
              <w:marRight w:val="0"/>
              <w:marTop w:val="0"/>
              <w:marBottom w:val="0"/>
              <w:divBdr>
                <w:top w:val="none" w:sz="0" w:space="0" w:color="auto"/>
                <w:left w:val="none" w:sz="0" w:space="0" w:color="auto"/>
                <w:bottom w:val="none" w:sz="0" w:space="0" w:color="auto"/>
                <w:right w:val="none" w:sz="0" w:space="0" w:color="auto"/>
              </w:divBdr>
            </w:div>
            <w:div w:id="1473910803">
              <w:marLeft w:val="0"/>
              <w:marRight w:val="0"/>
              <w:marTop w:val="0"/>
              <w:marBottom w:val="0"/>
              <w:divBdr>
                <w:top w:val="none" w:sz="0" w:space="0" w:color="auto"/>
                <w:left w:val="none" w:sz="0" w:space="0" w:color="auto"/>
                <w:bottom w:val="none" w:sz="0" w:space="0" w:color="auto"/>
                <w:right w:val="none" w:sz="0" w:space="0" w:color="auto"/>
              </w:divBdr>
            </w:div>
            <w:div w:id="1578904369">
              <w:marLeft w:val="0"/>
              <w:marRight w:val="0"/>
              <w:marTop w:val="0"/>
              <w:marBottom w:val="0"/>
              <w:divBdr>
                <w:top w:val="none" w:sz="0" w:space="0" w:color="auto"/>
                <w:left w:val="none" w:sz="0" w:space="0" w:color="auto"/>
                <w:bottom w:val="none" w:sz="0" w:space="0" w:color="auto"/>
                <w:right w:val="none" w:sz="0" w:space="0" w:color="auto"/>
              </w:divBdr>
            </w:div>
            <w:div w:id="1631394686">
              <w:marLeft w:val="0"/>
              <w:marRight w:val="0"/>
              <w:marTop w:val="0"/>
              <w:marBottom w:val="0"/>
              <w:divBdr>
                <w:top w:val="none" w:sz="0" w:space="0" w:color="auto"/>
                <w:left w:val="none" w:sz="0" w:space="0" w:color="auto"/>
                <w:bottom w:val="none" w:sz="0" w:space="0" w:color="auto"/>
                <w:right w:val="none" w:sz="0" w:space="0" w:color="auto"/>
              </w:divBdr>
            </w:div>
            <w:div w:id="1666546037">
              <w:marLeft w:val="0"/>
              <w:marRight w:val="0"/>
              <w:marTop w:val="0"/>
              <w:marBottom w:val="0"/>
              <w:divBdr>
                <w:top w:val="none" w:sz="0" w:space="0" w:color="auto"/>
                <w:left w:val="none" w:sz="0" w:space="0" w:color="auto"/>
                <w:bottom w:val="none" w:sz="0" w:space="0" w:color="auto"/>
                <w:right w:val="none" w:sz="0" w:space="0" w:color="auto"/>
              </w:divBdr>
            </w:div>
            <w:div w:id="1708918400">
              <w:marLeft w:val="0"/>
              <w:marRight w:val="0"/>
              <w:marTop w:val="0"/>
              <w:marBottom w:val="0"/>
              <w:divBdr>
                <w:top w:val="none" w:sz="0" w:space="0" w:color="auto"/>
                <w:left w:val="none" w:sz="0" w:space="0" w:color="auto"/>
                <w:bottom w:val="none" w:sz="0" w:space="0" w:color="auto"/>
                <w:right w:val="none" w:sz="0" w:space="0" w:color="auto"/>
              </w:divBdr>
            </w:div>
            <w:div w:id="1729451395">
              <w:marLeft w:val="0"/>
              <w:marRight w:val="0"/>
              <w:marTop w:val="0"/>
              <w:marBottom w:val="0"/>
              <w:divBdr>
                <w:top w:val="none" w:sz="0" w:space="0" w:color="auto"/>
                <w:left w:val="none" w:sz="0" w:space="0" w:color="auto"/>
                <w:bottom w:val="none" w:sz="0" w:space="0" w:color="auto"/>
                <w:right w:val="none" w:sz="0" w:space="0" w:color="auto"/>
              </w:divBdr>
            </w:div>
            <w:div w:id="1747023961">
              <w:marLeft w:val="0"/>
              <w:marRight w:val="0"/>
              <w:marTop w:val="0"/>
              <w:marBottom w:val="0"/>
              <w:divBdr>
                <w:top w:val="none" w:sz="0" w:space="0" w:color="auto"/>
                <w:left w:val="none" w:sz="0" w:space="0" w:color="auto"/>
                <w:bottom w:val="none" w:sz="0" w:space="0" w:color="auto"/>
                <w:right w:val="none" w:sz="0" w:space="0" w:color="auto"/>
              </w:divBdr>
            </w:div>
            <w:div w:id="1864393372">
              <w:marLeft w:val="0"/>
              <w:marRight w:val="0"/>
              <w:marTop w:val="0"/>
              <w:marBottom w:val="0"/>
              <w:divBdr>
                <w:top w:val="none" w:sz="0" w:space="0" w:color="auto"/>
                <w:left w:val="none" w:sz="0" w:space="0" w:color="auto"/>
                <w:bottom w:val="none" w:sz="0" w:space="0" w:color="auto"/>
                <w:right w:val="none" w:sz="0" w:space="0" w:color="auto"/>
              </w:divBdr>
            </w:div>
            <w:div w:id="1873878728">
              <w:marLeft w:val="0"/>
              <w:marRight w:val="0"/>
              <w:marTop w:val="0"/>
              <w:marBottom w:val="0"/>
              <w:divBdr>
                <w:top w:val="none" w:sz="0" w:space="0" w:color="auto"/>
                <w:left w:val="none" w:sz="0" w:space="0" w:color="auto"/>
                <w:bottom w:val="none" w:sz="0" w:space="0" w:color="auto"/>
                <w:right w:val="none" w:sz="0" w:space="0" w:color="auto"/>
              </w:divBdr>
            </w:div>
            <w:div w:id="1895459189">
              <w:marLeft w:val="0"/>
              <w:marRight w:val="0"/>
              <w:marTop w:val="0"/>
              <w:marBottom w:val="0"/>
              <w:divBdr>
                <w:top w:val="none" w:sz="0" w:space="0" w:color="auto"/>
                <w:left w:val="none" w:sz="0" w:space="0" w:color="auto"/>
                <w:bottom w:val="none" w:sz="0" w:space="0" w:color="auto"/>
                <w:right w:val="none" w:sz="0" w:space="0" w:color="auto"/>
              </w:divBdr>
            </w:div>
            <w:div w:id="1916862932">
              <w:marLeft w:val="0"/>
              <w:marRight w:val="0"/>
              <w:marTop w:val="0"/>
              <w:marBottom w:val="0"/>
              <w:divBdr>
                <w:top w:val="none" w:sz="0" w:space="0" w:color="auto"/>
                <w:left w:val="none" w:sz="0" w:space="0" w:color="auto"/>
                <w:bottom w:val="none" w:sz="0" w:space="0" w:color="auto"/>
                <w:right w:val="none" w:sz="0" w:space="0" w:color="auto"/>
              </w:divBdr>
            </w:div>
            <w:div w:id="1979070293">
              <w:marLeft w:val="0"/>
              <w:marRight w:val="0"/>
              <w:marTop w:val="0"/>
              <w:marBottom w:val="0"/>
              <w:divBdr>
                <w:top w:val="none" w:sz="0" w:space="0" w:color="auto"/>
                <w:left w:val="none" w:sz="0" w:space="0" w:color="auto"/>
                <w:bottom w:val="none" w:sz="0" w:space="0" w:color="auto"/>
                <w:right w:val="none" w:sz="0" w:space="0" w:color="auto"/>
              </w:divBdr>
            </w:div>
            <w:div w:id="2015381476">
              <w:marLeft w:val="0"/>
              <w:marRight w:val="0"/>
              <w:marTop w:val="0"/>
              <w:marBottom w:val="0"/>
              <w:divBdr>
                <w:top w:val="none" w:sz="0" w:space="0" w:color="auto"/>
                <w:left w:val="none" w:sz="0" w:space="0" w:color="auto"/>
                <w:bottom w:val="none" w:sz="0" w:space="0" w:color="auto"/>
                <w:right w:val="none" w:sz="0" w:space="0" w:color="auto"/>
              </w:divBdr>
            </w:div>
            <w:div w:id="202166170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90729598">
              <w:marLeft w:val="0"/>
              <w:marRight w:val="0"/>
              <w:marTop w:val="0"/>
              <w:marBottom w:val="0"/>
              <w:divBdr>
                <w:top w:val="none" w:sz="0" w:space="0" w:color="auto"/>
                <w:left w:val="none" w:sz="0" w:space="0" w:color="auto"/>
                <w:bottom w:val="none" w:sz="0" w:space="0" w:color="auto"/>
                <w:right w:val="none" w:sz="0" w:space="0" w:color="auto"/>
              </w:divBdr>
            </w:div>
            <w:div w:id="21039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customXml/itemProps5.xml><?xml version="1.0" encoding="utf-8"?>
<ds:datastoreItem xmlns:ds="http://schemas.openxmlformats.org/officeDocument/2006/customXml" ds:itemID="{320AE11D-4B9A-40D0-9C9D-9899E8D8D49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3540</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Fu Ting</cp:lastModifiedBy>
  <cp:revision>4</cp:revision>
  <cp:lastPrinted>2016-05-08T02:33:00Z</cp:lastPrinted>
  <dcterms:created xsi:type="dcterms:W3CDTF">2024-02-18T09:23:00Z</dcterms:created>
  <dcterms:modified xsi:type="dcterms:W3CDTF">2024-02-19T09:25:00Z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7de70e70c58911ee80005b9000005b90">
    <vt:lpwstr>CWMqHGzNzwD8dWSNQkNCgEEfoewfoh1edkctdynRBue+Y31m6RE2OoBrl+vFKiy+Y07CaGO3NuEVsIEFMf35sXZCA==</vt:lpwstr>
  </property>
  <property fmtid="{D5CDD505-2E9C-101B-9397-08002B2CF9AE}" pid="12" name="CWMc37320d0c5c711ee80000b7700000a77">
    <vt:lpwstr>CWMA4AHaxScxDD5SxlVBdcfmS6dCdquYyTcHFvdTnP9q49zJEZVFdSXiE2SwfeHOmJDpQCWgXHt+cD8+f1z7CMFkQ==</vt:lpwstr>
  </property>
  <property fmtid="{D5CDD505-2E9C-101B-9397-08002B2CF9AE}" pid="13" name="CWM026cee80c62f11ee8000359100003591">
    <vt:lpwstr>CWMeNEv8p56pofedKFeXkKfX/Y0NYSqyTEK5/pB3TwzMgWRfHpZb/yOjkaZuXKkZsD4x+Ik9QEy0yH+LNfyEm4skQ==</vt:lpwstr>
  </property>
  <property fmtid="{D5CDD505-2E9C-101B-9397-08002B2CF9AE}" pid="14" name="CWM3a4f09f0ce0911ee80006b0000006b00">
    <vt:lpwstr>CWMMYG3HtYGl8uy8otElS7JbQdEAZ1DHJG86oZlSvW8L3cAg2nFbP9CfnXCMqlDC0sKusayquiTTfCcxKpsyJOshg==</vt:lpwstr>
  </property>
  <property fmtid="{D5CDD505-2E9C-101B-9397-08002B2CF9AE}" pid="15" name="CWM6316e390ce3f11ee80006b0000006b00">
    <vt:lpwstr>CWMw22mOcMs+2oQAOCA29uwyH3sFReeBHb1MvnW0IFCRkOlWQ7l9sfBZ/yAwZ3BdK9chKJCQGlncfGDppjaKYfnUg==</vt:lpwstr>
  </property>
  <property fmtid="{D5CDD505-2E9C-101B-9397-08002B2CF9AE}" pid="16" name="CWMd4102730cecd11ee8000650b0000650b">
    <vt:lpwstr>CWMaJ7UQa9ttIGF92tA1hojz1J1Zb1iLH0EhXdWHLpmI3M5EPjdAajtJoau0F5kHV4e7Izfi0f5EhKk7EoGLaqZHQ==</vt:lpwstr>
  </property>
</Properties>
</file>